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0E8C1" w14:textId="73B6AB04" w:rsidR="00C230DC" w:rsidRPr="00CC2700" w:rsidRDefault="0085739A" w:rsidP="004029A2">
      <w:pPr>
        <w:spacing w:after="0"/>
        <w:jc w:val="center"/>
        <w:rPr>
          <w:rFonts w:ascii="Garamond" w:hAnsi="Garamond"/>
          <w:sz w:val="24"/>
          <w:szCs w:val="24"/>
          <w:lang w:val="it-IT"/>
        </w:rPr>
      </w:pPr>
      <w:r w:rsidRPr="0085739A">
        <w:rPr>
          <w:rFonts w:ascii="Garamond" w:hAnsi="Garamond"/>
          <w:lang w:val="it-IT"/>
        </w:rPr>
        <w:br/>
      </w:r>
      <w:r w:rsidRPr="0085739A">
        <w:rPr>
          <w:rFonts w:ascii="Garamond" w:hAnsi="Garamond"/>
          <w:lang w:val="it-IT"/>
        </w:rPr>
        <w:br/>
      </w:r>
      <w:r w:rsidR="004029A2">
        <w:rPr>
          <w:noProof/>
          <w:lang w:val="sq-AL" w:eastAsia="sq-AL"/>
        </w:rPr>
        <w:drawing>
          <wp:inline distT="0" distB="0" distL="0" distR="0" wp14:anchorId="32DFEC92" wp14:editId="57E47DB0">
            <wp:extent cx="1095375" cy="1085850"/>
            <wp:effectExtent l="0" t="0" r="9525" b="0"/>
            <wp:docPr id="1" name="Picture 1" descr="AmC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Ch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a:ln>
                      <a:noFill/>
                    </a:ln>
                  </pic:spPr>
                </pic:pic>
              </a:graphicData>
            </a:graphic>
          </wp:inline>
        </w:drawing>
      </w:r>
      <w:bookmarkStart w:id="0" w:name="_GoBack"/>
      <w:bookmarkEnd w:id="0"/>
      <w:r w:rsidRPr="0085739A">
        <w:rPr>
          <w:rFonts w:ascii="Garamond" w:hAnsi="Garamond"/>
          <w:lang w:val="it-IT"/>
        </w:rPr>
        <w:br/>
      </w:r>
      <w:r w:rsidRPr="0085739A">
        <w:rPr>
          <w:rFonts w:ascii="Garamond" w:hAnsi="Garamond"/>
          <w:lang w:val="it-IT"/>
        </w:rPr>
        <w:br/>
      </w:r>
      <w:r w:rsidRPr="0085739A">
        <w:rPr>
          <w:rFonts w:ascii="Garamond" w:hAnsi="Garamond"/>
          <w:lang w:val="it-IT"/>
        </w:rPr>
        <w:br/>
      </w:r>
      <w:r w:rsidR="00207198" w:rsidRPr="0085739A">
        <w:rPr>
          <w:rFonts w:ascii="Garamond" w:hAnsi="Garamond"/>
          <w:b/>
          <w:bCs/>
          <w:lang w:val="it-IT"/>
        </w:rPr>
        <w:t>PROPOZIME P</w:t>
      </w:r>
      <w:r w:rsidR="00B25783">
        <w:rPr>
          <w:rFonts w:ascii="Garamond" w:hAnsi="Garamond"/>
          <w:b/>
          <w:bCs/>
          <w:lang w:val="it-IT"/>
        </w:rPr>
        <w:t>Ë</w:t>
      </w:r>
      <w:r w:rsidR="00207198" w:rsidRPr="0085739A">
        <w:rPr>
          <w:rFonts w:ascii="Garamond" w:hAnsi="Garamond"/>
          <w:b/>
          <w:bCs/>
          <w:lang w:val="it-IT"/>
        </w:rPr>
        <w:t>R NDRYSHIME N</w:t>
      </w:r>
      <w:r w:rsidR="00B25783">
        <w:rPr>
          <w:rFonts w:ascii="Garamond" w:hAnsi="Garamond"/>
          <w:b/>
          <w:bCs/>
          <w:lang w:val="it-IT"/>
        </w:rPr>
        <w:t>Ë</w:t>
      </w:r>
      <w:r w:rsidR="00207198" w:rsidRPr="0085739A">
        <w:rPr>
          <w:rFonts w:ascii="Garamond" w:hAnsi="Garamond"/>
          <w:b/>
          <w:bCs/>
          <w:lang w:val="it-IT"/>
        </w:rPr>
        <w:t xml:space="preserve"> UDH</w:t>
      </w:r>
      <w:r w:rsidR="00B25783">
        <w:rPr>
          <w:rFonts w:ascii="Garamond" w:hAnsi="Garamond"/>
          <w:b/>
          <w:bCs/>
          <w:lang w:val="it-IT"/>
        </w:rPr>
        <w:t>Ë</w:t>
      </w:r>
      <w:r w:rsidR="00207198" w:rsidRPr="0085739A">
        <w:rPr>
          <w:rFonts w:ascii="Garamond" w:hAnsi="Garamond"/>
          <w:b/>
          <w:bCs/>
          <w:lang w:val="it-IT"/>
        </w:rPr>
        <w:t>ZIMET E LEGJISLACIONIT TATIMOR</w:t>
      </w:r>
      <w:r>
        <w:rPr>
          <w:rFonts w:ascii="Garamond" w:hAnsi="Garamond"/>
          <w:b/>
          <w:bCs/>
          <w:lang w:val="it-IT"/>
        </w:rPr>
        <w:br/>
      </w:r>
    </w:p>
    <w:p w14:paraId="6426D800" w14:textId="7F655CAE" w:rsidR="00C230DC" w:rsidRPr="0085739A" w:rsidRDefault="00C230DC" w:rsidP="005251A5">
      <w:pPr>
        <w:pStyle w:val="Default"/>
        <w:numPr>
          <w:ilvl w:val="0"/>
          <w:numId w:val="6"/>
        </w:numPr>
        <w:spacing w:after="120" w:line="288" w:lineRule="auto"/>
        <w:jc w:val="both"/>
        <w:rPr>
          <w:rFonts w:ascii="Garamond" w:hAnsi="Garamond"/>
          <w:spacing w:val="4"/>
          <w:position w:val="2"/>
          <w:sz w:val="22"/>
          <w:szCs w:val="23"/>
          <w:lang w:val="sq-AL"/>
        </w:rPr>
      </w:pPr>
      <w:r w:rsidRPr="0085739A">
        <w:rPr>
          <w:rFonts w:ascii="Garamond" w:hAnsi="Garamond"/>
          <w:spacing w:val="4"/>
          <w:position w:val="2"/>
          <w:sz w:val="22"/>
          <w:szCs w:val="21"/>
          <w:lang w:val="sq-AL"/>
        </w:rPr>
        <w:t>Udh</w:t>
      </w:r>
      <w:r w:rsidR="000E4D54"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zimi i Ministrit t</w:t>
      </w:r>
      <w:r w:rsidR="000E4D54"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Financave nr. 6, dat</w:t>
      </w:r>
      <w:r w:rsidR="000E4D54"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30.01.2015 </w:t>
      </w:r>
      <w:r w:rsidRPr="0085739A">
        <w:rPr>
          <w:rFonts w:ascii="Garamond" w:hAnsi="Garamond"/>
          <w:i/>
          <w:spacing w:val="4"/>
          <w:position w:val="2"/>
          <w:sz w:val="22"/>
          <w:szCs w:val="21"/>
          <w:lang w:val="sq-AL"/>
        </w:rPr>
        <w:t>“P</w:t>
      </w:r>
      <w:r w:rsidR="000E4D54" w:rsidRPr="0085739A">
        <w:rPr>
          <w:rFonts w:ascii="Garamond" w:hAnsi="Garamond"/>
          <w:i/>
          <w:spacing w:val="4"/>
          <w:position w:val="2"/>
          <w:sz w:val="22"/>
          <w:szCs w:val="21"/>
          <w:lang w:val="sq-AL"/>
        </w:rPr>
        <w:t>ë</w:t>
      </w:r>
      <w:r w:rsidRPr="0085739A">
        <w:rPr>
          <w:rFonts w:ascii="Garamond" w:hAnsi="Garamond"/>
          <w:i/>
          <w:spacing w:val="4"/>
          <w:position w:val="2"/>
          <w:sz w:val="22"/>
          <w:szCs w:val="21"/>
          <w:lang w:val="sq-AL"/>
        </w:rPr>
        <w:t>r tatimin mbi vler</w:t>
      </w:r>
      <w:r w:rsidR="000E4D54" w:rsidRPr="0085739A">
        <w:rPr>
          <w:rFonts w:ascii="Garamond" w:hAnsi="Garamond"/>
          <w:i/>
          <w:spacing w:val="4"/>
          <w:position w:val="2"/>
          <w:sz w:val="22"/>
          <w:szCs w:val="21"/>
          <w:lang w:val="sq-AL"/>
        </w:rPr>
        <w:t>ë</w:t>
      </w:r>
      <w:r w:rsidRPr="0085739A">
        <w:rPr>
          <w:rFonts w:ascii="Garamond" w:hAnsi="Garamond"/>
          <w:i/>
          <w:spacing w:val="4"/>
          <w:position w:val="2"/>
          <w:sz w:val="22"/>
          <w:szCs w:val="21"/>
          <w:lang w:val="sq-AL"/>
        </w:rPr>
        <w:t>n e shtuar n</w:t>
      </w:r>
      <w:r w:rsidR="000E4D54" w:rsidRPr="0085739A">
        <w:rPr>
          <w:rFonts w:ascii="Garamond" w:hAnsi="Garamond"/>
          <w:i/>
          <w:spacing w:val="4"/>
          <w:position w:val="2"/>
          <w:sz w:val="22"/>
          <w:szCs w:val="21"/>
          <w:lang w:val="sq-AL"/>
        </w:rPr>
        <w:t>ë</w:t>
      </w:r>
      <w:r w:rsidRPr="0085739A">
        <w:rPr>
          <w:rFonts w:ascii="Garamond" w:hAnsi="Garamond"/>
          <w:i/>
          <w:spacing w:val="4"/>
          <w:position w:val="2"/>
          <w:sz w:val="22"/>
          <w:szCs w:val="21"/>
          <w:lang w:val="sq-AL"/>
        </w:rPr>
        <w:t xml:space="preserve"> Republik</w:t>
      </w:r>
      <w:r w:rsidR="000E4D54" w:rsidRPr="0085739A">
        <w:rPr>
          <w:rFonts w:ascii="Garamond" w:hAnsi="Garamond"/>
          <w:i/>
          <w:spacing w:val="4"/>
          <w:position w:val="2"/>
          <w:sz w:val="22"/>
          <w:szCs w:val="21"/>
          <w:lang w:val="sq-AL"/>
        </w:rPr>
        <w:t>ë</w:t>
      </w:r>
      <w:r w:rsidRPr="0085739A">
        <w:rPr>
          <w:rFonts w:ascii="Garamond" w:hAnsi="Garamond"/>
          <w:i/>
          <w:spacing w:val="4"/>
          <w:position w:val="2"/>
          <w:sz w:val="22"/>
          <w:szCs w:val="21"/>
          <w:lang w:val="sq-AL"/>
        </w:rPr>
        <w:t>n e Shqip</w:t>
      </w:r>
      <w:r w:rsidR="000E4D54" w:rsidRPr="0085739A">
        <w:rPr>
          <w:rFonts w:ascii="Garamond" w:hAnsi="Garamond"/>
          <w:i/>
          <w:spacing w:val="4"/>
          <w:position w:val="2"/>
          <w:sz w:val="22"/>
          <w:szCs w:val="21"/>
          <w:lang w:val="sq-AL"/>
        </w:rPr>
        <w:t>ë</w:t>
      </w:r>
      <w:r w:rsidRPr="0085739A">
        <w:rPr>
          <w:rFonts w:ascii="Garamond" w:hAnsi="Garamond"/>
          <w:i/>
          <w:spacing w:val="4"/>
          <w:position w:val="2"/>
          <w:sz w:val="22"/>
          <w:szCs w:val="21"/>
          <w:lang w:val="sq-AL"/>
        </w:rPr>
        <w:t>ris</w:t>
      </w:r>
      <w:r w:rsidR="000E4D54" w:rsidRPr="0085739A">
        <w:rPr>
          <w:rFonts w:ascii="Garamond" w:hAnsi="Garamond"/>
          <w:i/>
          <w:spacing w:val="4"/>
          <w:position w:val="2"/>
          <w:sz w:val="22"/>
          <w:szCs w:val="21"/>
          <w:lang w:val="sq-AL"/>
        </w:rPr>
        <w:t>ë</w:t>
      </w:r>
      <w:r w:rsidRPr="0085739A">
        <w:rPr>
          <w:rFonts w:ascii="Garamond" w:hAnsi="Garamond"/>
          <w:i/>
          <w:spacing w:val="4"/>
          <w:position w:val="2"/>
          <w:sz w:val="22"/>
          <w:szCs w:val="21"/>
          <w:lang w:val="sq-AL"/>
        </w:rPr>
        <w:t>”</w:t>
      </w:r>
      <w:r w:rsidRPr="0085739A">
        <w:rPr>
          <w:rFonts w:ascii="Garamond" w:hAnsi="Garamond"/>
          <w:spacing w:val="4"/>
          <w:position w:val="2"/>
          <w:sz w:val="22"/>
          <w:szCs w:val="21"/>
          <w:lang w:val="sq-AL"/>
        </w:rPr>
        <w:t>, i ndryshuar (“</w:t>
      </w:r>
      <w:r w:rsidRPr="0085739A">
        <w:rPr>
          <w:rFonts w:ascii="Garamond" w:hAnsi="Garamond"/>
          <w:b/>
          <w:bCs/>
          <w:spacing w:val="4"/>
          <w:position w:val="2"/>
          <w:sz w:val="22"/>
          <w:szCs w:val="21"/>
          <w:lang w:val="sq-AL"/>
        </w:rPr>
        <w:t>Udh</w:t>
      </w:r>
      <w:r w:rsidR="000E4D54" w:rsidRPr="0085739A">
        <w:rPr>
          <w:rFonts w:ascii="Garamond" w:hAnsi="Garamond"/>
          <w:b/>
          <w:bCs/>
          <w:spacing w:val="4"/>
          <w:position w:val="2"/>
          <w:sz w:val="22"/>
          <w:szCs w:val="21"/>
          <w:lang w:val="sq-AL"/>
        </w:rPr>
        <w:t>ë</w:t>
      </w:r>
      <w:r w:rsidRPr="0085739A">
        <w:rPr>
          <w:rFonts w:ascii="Garamond" w:hAnsi="Garamond"/>
          <w:b/>
          <w:bCs/>
          <w:spacing w:val="4"/>
          <w:position w:val="2"/>
          <w:sz w:val="22"/>
          <w:szCs w:val="21"/>
          <w:lang w:val="sq-AL"/>
        </w:rPr>
        <w:t>zimi p</w:t>
      </w:r>
      <w:r w:rsidR="000E4D54" w:rsidRPr="0085739A">
        <w:rPr>
          <w:rFonts w:ascii="Garamond" w:hAnsi="Garamond"/>
          <w:b/>
          <w:bCs/>
          <w:spacing w:val="4"/>
          <w:position w:val="2"/>
          <w:sz w:val="22"/>
          <w:szCs w:val="21"/>
          <w:lang w:val="sq-AL"/>
        </w:rPr>
        <w:t>ë</w:t>
      </w:r>
      <w:r w:rsidRPr="0085739A">
        <w:rPr>
          <w:rFonts w:ascii="Garamond" w:hAnsi="Garamond"/>
          <w:b/>
          <w:bCs/>
          <w:spacing w:val="4"/>
          <w:position w:val="2"/>
          <w:sz w:val="22"/>
          <w:szCs w:val="21"/>
          <w:lang w:val="sq-AL"/>
        </w:rPr>
        <w:t>r TVSH</w:t>
      </w:r>
      <w:r w:rsidRPr="0085739A">
        <w:rPr>
          <w:rFonts w:ascii="Garamond" w:hAnsi="Garamond"/>
          <w:spacing w:val="4"/>
          <w:position w:val="2"/>
          <w:sz w:val="22"/>
          <w:szCs w:val="21"/>
          <w:lang w:val="sq-AL"/>
        </w:rPr>
        <w:t>”);</w:t>
      </w:r>
    </w:p>
    <w:p w14:paraId="05D3F343" w14:textId="58C21DD9" w:rsidR="00C230DC" w:rsidRPr="0085739A" w:rsidRDefault="00C230DC" w:rsidP="005251A5">
      <w:pPr>
        <w:pStyle w:val="Default"/>
        <w:spacing w:after="120" w:line="288" w:lineRule="auto"/>
        <w:jc w:val="both"/>
        <w:rPr>
          <w:rFonts w:ascii="Garamond" w:hAnsi="Garamond"/>
          <w:spacing w:val="4"/>
          <w:position w:val="2"/>
          <w:sz w:val="22"/>
          <w:szCs w:val="21"/>
          <w:lang w:val="sq-AL"/>
        </w:rPr>
      </w:pPr>
      <w:r w:rsidRPr="0085739A">
        <w:rPr>
          <w:rFonts w:ascii="Garamond" w:hAnsi="Garamond"/>
          <w:spacing w:val="4"/>
          <w:position w:val="2"/>
          <w:sz w:val="22"/>
          <w:szCs w:val="21"/>
          <w:lang w:val="sq-AL"/>
        </w:rPr>
        <w:t>Ky propozim ka n</w:t>
      </w:r>
      <w:r w:rsidR="000E4D54"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fokus furnizuesit e sh</w:t>
      </w:r>
      <w:r w:rsidR="000E4D54"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rbimeve t</w:t>
      </w:r>
      <w:r w:rsidR="000E4D54"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cil</w:t>
      </w:r>
      <w:r w:rsidR="000E4D54"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t furnizojn</w:t>
      </w:r>
      <w:r w:rsidR="000E4D54"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persona t</w:t>
      </w:r>
      <w:r w:rsidR="000E4D54"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tatuesh</w:t>
      </w:r>
      <w:r w:rsidR="000E4D54"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m t</w:t>
      </w:r>
      <w:r w:rsidR="000E4D54"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regjistruar dhe q</w:t>
      </w:r>
      <w:r w:rsidR="000E4D54"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ushtrojn</w:t>
      </w:r>
      <w:r w:rsidR="000E4D54"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veprimtari ekonomike n</w:t>
      </w:r>
      <w:r w:rsidR="000E4D54"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vende </w:t>
      </w:r>
      <w:r w:rsidRPr="0085739A">
        <w:rPr>
          <w:rFonts w:ascii="Garamond" w:hAnsi="Garamond"/>
          <w:b/>
          <w:bCs/>
          <w:spacing w:val="4"/>
          <w:position w:val="2"/>
          <w:sz w:val="22"/>
          <w:szCs w:val="21"/>
          <w:lang w:val="sq-AL"/>
        </w:rPr>
        <w:t>si Shtetet e Bashkuara t</w:t>
      </w:r>
      <w:r w:rsidR="000E4D54" w:rsidRPr="0085739A">
        <w:rPr>
          <w:rFonts w:ascii="Garamond" w:hAnsi="Garamond"/>
          <w:b/>
          <w:bCs/>
          <w:spacing w:val="4"/>
          <w:position w:val="2"/>
          <w:sz w:val="22"/>
          <w:szCs w:val="21"/>
          <w:lang w:val="sq-AL"/>
        </w:rPr>
        <w:t>ë</w:t>
      </w:r>
      <w:r w:rsidRPr="0085739A">
        <w:rPr>
          <w:rFonts w:ascii="Garamond" w:hAnsi="Garamond"/>
          <w:b/>
          <w:bCs/>
          <w:spacing w:val="4"/>
          <w:position w:val="2"/>
          <w:sz w:val="22"/>
          <w:szCs w:val="21"/>
          <w:lang w:val="sq-AL"/>
        </w:rPr>
        <w:t xml:space="preserve"> Amerik</w:t>
      </w:r>
      <w:r w:rsidR="000E4D54" w:rsidRPr="0085739A">
        <w:rPr>
          <w:rFonts w:ascii="Garamond" w:hAnsi="Garamond"/>
          <w:b/>
          <w:bCs/>
          <w:spacing w:val="4"/>
          <w:position w:val="2"/>
          <w:sz w:val="22"/>
          <w:szCs w:val="21"/>
          <w:lang w:val="sq-AL"/>
        </w:rPr>
        <w:t>ë</w:t>
      </w:r>
      <w:r w:rsidRPr="0085739A">
        <w:rPr>
          <w:rFonts w:ascii="Garamond" w:hAnsi="Garamond"/>
          <w:b/>
          <w:bCs/>
          <w:spacing w:val="4"/>
          <w:position w:val="2"/>
          <w:sz w:val="22"/>
          <w:szCs w:val="21"/>
          <w:lang w:val="sq-AL"/>
        </w:rPr>
        <w:t>s</w:t>
      </w:r>
      <w:r w:rsidRPr="0085739A">
        <w:rPr>
          <w:rFonts w:ascii="Garamond" w:hAnsi="Garamond"/>
          <w:spacing w:val="4"/>
          <w:position w:val="2"/>
          <w:sz w:val="22"/>
          <w:szCs w:val="21"/>
          <w:lang w:val="sq-AL"/>
        </w:rPr>
        <w:t>, ku legjislacioni vendas nuk parashikon aplikimin e tatimit mbi vler</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n e shtuar si tatim indirekt p</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r konsumator</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t final</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por nj</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taks</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mbi shitjet/qarkullimin e cila aplikohet vet</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m tek shitjet p</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r konsumator</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final</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M</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posht</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ju paraqisim nj</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p</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rmbledhje t</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situat</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s aktuale si pasoj</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e zbatimit t</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legjislacionit n</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fuqi dhe </w:t>
      </w:r>
      <w:r w:rsidRPr="0085739A">
        <w:rPr>
          <w:rFonts w:ascii="Garamond" w:hAnsi="Garamond"/>
          <w:b/>
          <w:spacing w:val="4"/>
          <w:position w:val="2"/>
          <w:sz w:val="22"/>
          <w:szCs w:val="21"/>
          <w:lang w:val="sq-AL"/>
        </w:rPr>
        <w:t>propozimin ton</w:t>
      </w:r>
      <w:r w:rsidR="00313913" w:rsidRPr="0085739A">
        <w:rPr>
          <w:rFonts w:ascii="Garamond" w:hAnsi="Garamond"/>
          <w:b/>
          <w:spacing w:val="4"/>
          <w:position w:val="2"/>
          <w:sz w:val="22"/>
          <w:szCs w:val="21"/>
          <w:lang w:val="sq-AL"/>
        </w:rPr>
        <w:t>ë</w:t>
      </w:r>
      <w:r w:rsidRPr="0085739A">
        <w:rPr>
          <w:rFonts w:ascii="Garamond" w:hAnsi="Garamond"/>
          <w:b/>
          <w:spacing w:val="4"/>
          <w:position w:val="2"/>
          <w:sz w:val="22"/>
          <w:szCs w:val="21"/>
          <w:lang w:val="sq-AL"/>
        </w:rPr>
        <w:t xml:space="preserve"> p</w:t>
      </w:r>
      <w:r w:rsidR="00313913" w:rsidRPr="0085739A">
        <w:rPr>
          <w:rFonts w:ascii="Garamond" w:hAnsi="Garamond"/>
          <w:b/>
          <w:spacing w:val="4"/>
          <w:position w:val="2"/>
          <w:sz w:val="22"/>
          <w:szCs w:val="21"/>
          <w:lang w:val="sq-AL"/>
        </w:rPr>
        <w:t>ë</w:t>
      </w:r>
      <w:r w:rsidRPr="0085739A">
        <w:rPr>
          <w:rFonts w:ascii="Garamond" w:hAnsi="Garamond"/>
          <w:b/>
          <w:spacing w:val="4"/>
          <w:position w:val="2"/>
          <w:sz w:val="22"/>
          <w:szCs w:val="21"/>
          <w:lang w:val="sq-AL"/>
        </w:rPr>
        <w:t>r ndryshimin e Udh</w:t>
      </w:r>
      <w:r w:rsidR="00313913" w:rsidRPr="0085739A">
        <w:rPr>
          <w:rFonts w:ascii="Garamond" w:hAnsi="Garamond"/>
          <w:b/>
          <w:spacing w:val="4"/>
          <w:position w:val="2"/>
          <w:sz w:val="22"/>
          <w:szCs w:val="21"/>
          <w:lang w:val="sq-AL"/>
        </w:rPr>
        <w:t>ë</w:t>
      </w:r>
      <w:r w:rsidRPr="0085739A">
        <w:rPr>
          <w:rFonts w:ascii="Garamond" w:hAnsi="Garamond"/>
          <w:b/>
          <w:spacing w:val="4"/>
          <w:position w:val="2"/>
          <w:sz w:val="22"/>
          <w:szCs w:val="21"/>
          <w:lang w:val="sq-AL"/>
        </w:rPr>
        <w:t>zimit p</w:t>
      </w:r>
      <w:r w:rsidR="00313913" w:rsidRPr="0085739A">
        <w:rPr>
          <w:rFonts w:ascii="Garamond" w:hAnsi="Garamond"/>
          <w:b/>
          <w:spacing w:val="4"/>
          <w:position w:val="2"/>
          <w:sz w:val="22"/>
          <w:szCs w:val="21"/>
          <w:lang w:val="sq-AL"/>
        </w:rPr>
        <w:t>ë</w:t>
      </w:r>
      <w:r w:rsidRPr="0085739A">
        <w:rPr>
          <w:rFonts w:ascii="Garamond" w:hAnsi="Garamond"/>
          <w:b/>
          <w:spacing w:val="4"/>
          <w:position w:val="2"/>
          <w:sz w:val="22"/>
          <w:szCs w:val="21"/>
          <w:lang w:val="sq-AL"/>
        </w:rPr>
        <w:t>r TVSH</w:t>
      </w:r>
      <w:r w:rsidRPr="0085739A">
        <w:rPr>
          <w:rFonts w:ascii="Garamond" w:hAnsi="Garamond"/>
          <w:spacing w:val="4"/>
          <w:position w:val="2"/>
          <w:sz w:val="22"/>
          <w:szCs w:val="21"/>
          <w:lang w:val="sq-AL"/>
        </w:rPr>
        <w:t>.</w:t>
      </w:r>
    </w:p>
    <w:p w14:paraId="2F280544" w14:textId="585C2F2F" w:rsidR="00C230DC" w:rsidRPr="0085739A" w:rsidRDefault="00C230DC" w:rsidP="005251A5">
      <w:pPr>
        <w:pStyle w:val="Default"/>
        <w:spacing w:after="120" w:line="288" w:lineRule="auto"/>
        <w:jc w:val="both"/>
        <w:rPr>
          <w:rFonts w:ascii="Garamond" w:hAnsi="Garamond"/>
          <w:b/>
          <w:spacing w:val="4"/>
          <w:position w:val="2"/>
          <w:sz w:val="22"/>
          <w:szCs w:val="21"/>
          <w:lang w:val="sq-AL"/>
        </w:rPr>
      </w:pPr>
      <w:r w:rsidRPr="0085739A">
        <w:rPr>
          <w:rFonts w:ascii="Garamond" w:hAnsi="Garamond"/>
          <w:b/>
          <w:spacing w:val="4"/>
          <w:position w:val="2"/>
          <w:sz w:val="22"/>
          <w:szCs w:val="21"/>
          <w:lang w:val="sq-AL"/>
        </w:rPr>
        <w:t>Dispozitat ligjore n</w:t>
      </w:r>
      <w:r w:rsidR="00313913" w:rsidRPr="0085739A">
        <w:rPr>
          <w:rFonts w:ascii="Garamond" w:hAnsi="Garamond"/>
          <w:b/>
          <w:spacing w:val="4"/>
          <w:position w:val="2"/>
          <w:sz w:val="22"/>
          <w:szCs w:val="21"/>
          <w:lang w:val="sq-AL"/>
        </w:rPr>
        <w:t>ë</w:t>
      </w:r>
      <w:r w:rsidRPr="0085739A">
        <w:rPr>
          <w:rFonts w:ascii="Garamond" w:hAnsi="Garamond"/>
          <w:b/>
          <w:spacing w:val="4"/>
          <w:position w:val="2"/>
          <w:sz w:val="22"/>
          <w:szCs w:val="21"/>
          <w:lang w:val="sq-AL"/>
        </w:rPr>
        <w:t xml:space="preserve"> fuqi</w:t>
      </w:r>
    </w:p>
    <w:p w14:paraId="2D5ED6D3" w14:textId="47C99FC2" w:rsidR="00C230DC" w:rsidRPr="0085739A" w:rsidRDefault="00C230DC" w:rsidP="005251A5">
      <w:pPr>
        <w:pStyle w:val="Default"/>
        <w:spacing w:after="120" w:line="288" w:lineRule="auto"/>
        <w:jc w:val="both"/>
        <w:rPr>
          <w:rFonts w:ascii="Garamond" w:hAnsi="Garamond"/>
          <w:i/>
          <w:spacing w:val="4"/>
          <w:position w:val="2"/>
          <w:sz w:val="22"/>
          <w:szCs w:val="21"/>
          <w:lang w:val="sq-AL"/>
        </w:rPr>
      </w:pPr>
      <w:r w:rsidRPr="0085739A">
        <w:rPr>
          <w:rFonts w:ascii="Garamond" w:hAnsi="Garamond"/>
          <w:spacing w:val="4"/>
          <w:position w:val="2"/>
          <w:sz w:val="22"/>
          <w:szCs w:val="21"/>
          <w:lang w:val="sq-AL"/>
        </w:rPr>
        <w:t>Ligji p</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r TVSH p</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rcakton vendin e furnizimit t</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sh</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rbimeve n</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nenin 24.</w:t>
      </w:r>
    </w:p>
    <w:p w14:paraId="681F6685" w14:textId="44D83430" w:rsidR="00C230DC" w:rsidRPr="0085739A" w:rsidRDefault="00C230DC" w:rsidP="005251A5">
      <w:pPr>
        <w:pStyle w:val="Default"/>
        <w:spacing w:after="120" w:line="288" w:lineRule="auto"/>
        <w:jc w:val="both"/>
        <w:rPr>
          <w:rFonts w:ascii="Garamond" w:hAnsi="Garamond"/>
          <w:spacing w:val="4"/>
          <w:position w:val="2"/>
          <w:sz w:val="22"/>
          <w:szCs w:val="21"/>
          <w:lang w:val="sq-AL"/>
        </w:rPr>
      </w:pPr>
      <w:r w:rsidRPr="0085739A">
        <w:rPr>
          <w:rFonts w:ascii="Garamond" w:hAnsi="Garamond"/>
          <w:spacing w:val="4"/>
          <w:position w:val="2"/>
          <w:sz w:val="22"/>
          <w:szCs w:val="21"/>
          <w:lang w:val="sq-AL"/>
        </w:rPr>
        <w:t>N</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interpretim t</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rregullave baz</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t</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p</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rcaktimit t</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vendit t</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 furnizimit, Udh</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zimi p</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r TVSH ka parashikuar rastet e m</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1"/>
          <w:lang w:val="sq-AL"/>
        </w:rPr>
        <w:t xml:space="preserve">poshtme: </w:t>
      </w:r>
    </w:p>
    <w:p w14:paraId="17ACFB79" w14:textId="74613356" w:rsidR="00C230DC" w:rsidRPr="0085739A" w:rsidRDefault="00C230DC" w:rsidP="005251A5">
      <w:pPr>
        <w:pStyle w:val="Default"/>
        <w:spacing w:after="120" w:line="288" w:lineRule="auto"/>
        <w:jc w:val="both"/>
        <w:rPr>
          <w:rFonts w:ascii="Garamond" w:hAnsi="Garamond"/>
          <w:spacing w:val="4"/>
          <w:position w:val="2"/>
          <w:sz w:val="22"/>
          <w:szCs w:val="23"/>
          <w:lang w:val="sq-AL"/>
        </w:rPr>
      </w:pPr>
      <w:r w:rsidRPr="0085739A">
        <w:rPr>
          <w:rFonts w:ascii="Garamond" w:hAnsi="Garamond"/>
          <w:spacing w:val="4"/>
          <w:position w:val="2"/>
          <w:sz w:val="22"/>
          <w:szCs w:val="23"/>
          <w:lang w:val="sq-AL"/>
        </w:rPr>
        <w:t>Furnizimet e mallrave ose sh</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rbimeve, vendi i furnizimit t</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t</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cilave </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sht</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n</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Republik</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n e Shqip</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ris</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jan</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furnizime t</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tatueshme me TVSH sipas shkall</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 tatimore t</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TVSH-s</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n</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Republik</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n e Shqip</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ris</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p</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rveçse kur ky ligj n</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m</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nyr</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eksplicite i ka p</w:t>
      </w:r>
      <w:r w:rsidR="0031391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rjashtuar nga TVSH.</w:t>
      </w:r>
    </w:p>
    <w:p w14:paraId="62380DCC" w14:textId="340EFC89" w:rsidR="00C230DC" w:rsidRPr="0085739A" w:rsidRDefault="00C230DC" w:rsidP="005251A5">
      <w:pPr>
        <w:pStyle w:val="Default"/>
        <w:spacing w:after="120" w:line="288" w:lineRule="auto"/>
        <w:jc w:val="both"/>
        <w:rPr>
          <w:rFonts w:ascii="Garamond" w:hAnsi="Garamond"/>
          <w:color w:val="auto"/>
          <w:spacing w:val="4"/>
          <w:position w:val="2"/>
          <w:sz w:val="22"/>
          <w:szCs w:val="23"/>
          <w:lang w:val="sq-AL"/>
        </w:rPr>
      </w:pPr>
      <w:r w:rsidRPr="0085739A">
        <w:rPr>
          <w:rFonts w:ascii="Garamond" w:hAnsi="Garamond"/>
          <w:color w:val="auto"/>
          <w:spacing w:val="4"/>
          <w:position w:val="2"/>
          <w:sz w:val="22"/>
          <w:szCs w:val="23"/>
          <w:lang w:val="sq-AL"/>
        </w:rPr>
        <w:t>Nd</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rkoh</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 n</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se vendi i furnizimit nuk </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sht</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 n</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 Republik</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n e Shqip</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ris</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 at</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her</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 furnizimi i mallit ose sh</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rbimit nuk </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sht</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 objekt i aplikimit t</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 TVSH-s</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 n</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 Shqip</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ri. P</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r furnizime t</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 tilla nuk p</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rmbushet kriteri i vendit t</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 furnizimit.</w:t>
      </w:r>
    </w:p>
    <w:p w14:paraId="1B7637D5" w14:textId="3A037D04" w:rsidR="00C230DC" w:rsidRPr="0085739A" w:rsidRDefault="00C230DC" w:rsidP="005251A5">
      <w:pPr>
        <w:pStyle w:val="Default"/>
        <w:spacing w:after="120" w:line="288" w:lineRule="auto"/>
        <w:jc w:val="both"/>
        <w:rPr>
          <w:rFonts w:ascii="Garamond" w:hAnsi="Garamond"/>
          <w:color w:val="auto"/>
          <w:spacing w:val="4"/>
          <w:position w:val="2"/>
          <w:sz w:val="22"/>
          <w:szCs w:val="23"/>
          <w:lang w:val="sq-AL"/>
        </w:rPr>
      </w:pPr>
      <w:r w:rsidRPr="0085739A">
        <w:rPr>
          <w:rFonts w:ascii="Garamond" w:hAnsi="Garamond"/>
          <w:color w:val="auto"/>
          <w:spacing w:val="4"/>
          <w:position w:val="2"/>
          <w:sz w:val="22"/>
          <w:szCs w:val="23"/>
          <w:lang w:val="sq-AL"/>
        </w:rPr>
        <w:t>Aplikimi i TVSH (n</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 var</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si t</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 vendit t</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 furnizimit t</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 sh</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rbimit) jepet n</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 Udhezimin p</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r TVSH me skem</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n e m</w:t>
      </w:r>
      <w:r w:rsidR="0031391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poshtme: </w:t>
      </w:r>
    </w:p>
    <w:tbl>
      <w:tblPr>
        <w:tblW w:w="9350" w:type="dxa"/>
        <w:tblLook w:val="04A0" w:firstRow="1" w:lastRow="0" w:firstColumn="1" w:lastColumn="0" w:noHBand="0" w:noVBand="1"/>
      </w:tblPr>
      <w:tblGrid>
        <w:gridCol w:w="1340"/>
        <w:gridCol w:w="1980"/>
        <w:gridCol w:w="2070"/>
        <w:gridCol w:w="1890"/>
        <w:gridCol w:w="2070"/>
      </w:tblGrid>
      <w:tr w:rsidR="00C230DC" w:rsidRPr="00CC2700" w14:paraId="570E3B0C" w14:textId="77777777" w:rsidTr="005251A5">
        <w:trPr>
          <w:trHeight w:val="1807"/>
        </w:trPr>
        <w:tc>
          <w:tcPr>
            <w:tcW w:w="134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148AF5C" w14:textId="506C426B" w:rsidR="00C230DC" w:rsidRPr="0085739A" w:rsidRDefault="00C230DC" w:rsidP="005251A5">
            <w:pPr>
              <w:jc w:val="both"/>
              <w:rPr>
                <w:rFonts w:ascii="Garamond" w:hAnsi="Garamond" w:cs="Calibri"/>
                <w:i/>
                <w:color w:val="000000"/>
                <w:spacing w:val="4"/>
                <w:position w:val="2"/>
                <w:szCs w:val="18"/>
                <w:lang w:val="sq-AL"/>
              </w:rPr>
            </w:pPr>
            <w:r w:rsidRPr="0085739A">
              <w:rPr>
                <w:rFonts w:ascii="Garamond" w:hAnsi="Garamond" w:cs="Calibri"/>
                <w:i/>
                <w:color w:val="000000"/>
                <w:spacing w:val="4"/>
                <w:position w:val="2"/>
                <w:szCs w:val="18"/>
                <w:lang w:val="sq-AL"/>
              </w:rPr>
              <w:t>Ligji 92/2014, dat</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 xml:space="preserve"> 24.07.2014</w:t>
            </w:r>
          </w:p>
        </w:tc>
        <w:tc>
          <w:tcPr>
            <w:tcW w:w="1980" w:type="dxa"/>
            <w:tcBorders>
              <w:top w:val="single" w:sz="8" w:space="0" w:color="auto"/>
              <w:left w:val="nil"/>
              <w:bottom w:val="single" w:sz="4" w:space="0" w:color="auto"/>
              <w:right w:val="single" w:sz="4" w:space="0" w:color="auto"/>
            </w:tcBorders>
            <w:shd w:val="clear" w:color="auto" w:fill="auto"/>
            <w:vAlign w:val="bottom"/>
            <w:hideMark/>
          </w:tcPr>
          <w:p w14:paraId="7C7C331C" w14:textId="423B3705" w:rsidR="00C230DC" w:rsidRPr="0085739A" w:rsidRDefault="00C230DC" w:rsidP="005251A5">
            <w:pPr>
              <w:jc w:val="both"/>
              <w:rPr>
                <w:rFonts w:ascii="Garamond" w:hAnsi="Garamond" w:cs="Calibri"/>
                <w:i/>
                <w:color w:val="000000"/>
                <w:spacing w:val="4"/>
                <w:position w:val="2"/>
                <w:szCs w:val="18"/>
                <w:lang w:val="sq-AL"/>
              </w:rPr>
            </w:pPr>
            <w:r w:rsidRPr="0085739A">
              <w:rPr>
                <w:rFonts w:ascii="Garamond" w:hAnsi="Garamond" w:cs="Calibri"/>
                <w:i/>
                <w:color w:val="000000"/>
                <w:spacing w:val="4"/>
                <w:position w:val="2"/>
                <w:szCs w:val="18"/>
                <w:lang w:val="sq-AL"/>
              </w:rPr>
              <w:t xml:space="preserve">Vendi ku </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sht</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 xml:space="preserve"> vendosur furnizuesi person i tatuesh</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m</w:t>
            </w:r>
          </w:p>
        </w:tc>
        <w:tc>
          <w:tcPr>
            <w:tcW w:w="2070" w:type="dxa"/>
            <w:tcBorders>
              <w:top w:val="single" w:sz="8" w:space="0" w:color="auto"/>
              <w:left w:val="nil"/>
              <w:bottom w:val="single" w:sz="4" w:space="0" w:color="auto"/>
              <w:right w:val="single" w:sz="4" w:space="0" w:color="auto"/>
            </w:tcBorders>
            <w:shd w:val="clear" w:color="auto" w:fill="auto"/>
            <w:vAlign w:val="bottom"/>
            <w:hideMark/>
          </w:tcPr>
          <w:p w14:paraId="43C1BF72" w14:textId="5681559A" w:rsidR="00C230DC" w:rsidRPr="0085739A" w:rsidRDefault="00C230DC" w:rsidP="005251A5">
            <w:pPr>
              <w:jc w:val="both"/>
              <w:rPr>
                <w:rFonts w:ascii="Garamond" w:hAnsi="Garamond" w:cs="Calibri"/>
                <w:i/>
                <w:color w:val="000000"/>
                <w:spacing w:val="4"/>
                <w:position w:val="2"/>
                <w:szCs w:val="18"/>
                <w:lang w:val="sq-AL"/>
              </w:rPr>
            </w:pPr>
            <w:r w:rsidRPr="0085739A">
              <w:rPr>
                <w:rFonts w:ascii="Garamond" w:hAnsi="Garamond" w:cs="Calibri"/>
                <w:i/>
                <w:color w:val="000000"/>
                <w:spacing w:val="4"/>
                <w:position w:val="2"/>
                <w:szCs w:val="18"/>
                <w:lang w:val="sq-AL"/>
              </w:rPr>
              <w:t xml:space="preserve">Vendi ku </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sht</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 xml:space="preserve"> vendosur marr</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si i sh</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rbimit, person i tatuesh</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m</w:t>
            </w:r>
          </w:p>
        </w:tc>
        <w:tc>
          <w:tcPr>
            <w:tcW w:w="1890" w:type="dxa"/>
            <w:tcBorders>
              <w:top w:val="single" w:sz="8" w:space="0" w:color="auto"/>
              <w:left w:val="nil"/>
              <w:bottom w:val="single" w:sz="4" w:space="0" w:color="auto"/>
              <w:right w:val="single" w:sz="4" w:space="0" w:color="auto"/>
            </w:tcBorders>
            <w:shd w:val="clear" w:color="auto" w:fill="auto"/>
            <w:vAlign w:val="bottom"/>
            <w:hideMark/>
          </w:tcPr>
          <w:p w14:paraId="7ADA3F11" w14:textId="2E590837" w:rsidR="00C230DC" w:rsidRPr="0085739A" w:rsidRDefault="00C230DC" w:rsidP="005251A5">
            <w:pPr>
              <w:jc w:val="both"/>
              <w:rPr>
                <w:rFonts w:ascii="Garamond" w:hAnsi="Garamond" w:cs="Calibri"/>
                <w:i/>
                <w:color w:val="000000"/>
                <w:spacing w:val="4"/>
                <w:position w:val="2"/>
                <w:szCs w:val="18"/>
                <w:lang w:val="sq-AL"/>
              </w:rPr>
            </w:pPr>
            <w:r w:rsidRPr="0085739A">
              <w:rPr>
                <w:rFonts w:ascii="Garamond" w:hAnsi="Garamond" w:cs="Calibri"/>
                <w:i/>
                <w:color w:val="000000"/>
                <w:spacing w:val="4"/>
                <w:position w:val="2"/>
                <w:szCs w:val="18"/>
                <w:lang w:val="sq-AL"/>
              </w:rPr>
              <w:t xml:space="preserve">Vendi ku </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sht</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 xml:space="preserve"> vendosur marr</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si i sh</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rbimit, person i pa-tatuesh</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m</w:t>
            </w:r>
          </w:p>
        </w:tc>
        <w:tc>
          <w:tcPr>
            <w:tcW w:w="2070" w:type="dxa"/>
            <w:tcBorders>
              <w:top w:val="single" w:sz="8" w:space="0" w:color="auto"/>
              <w:left w:val="nil"/>
              <w:bottom w:val="single" w:sz="4" w:space="0" w:color="auto"/>
              <w:right w:val="single" w:sz="8" w:space="0" w:color="auto"/>
            </w:tcBorders>
            <w:shd w:val="clear" w:color="auto" w:fill="auto"/>
            <w:vAlign w:val="bottom"/>
            <w:hideMark/>
          </w:tcPr>
          <w:p w14:paraId="21B27A65" w14:textId="585480F3" w:rsidR="00C230DC" w:rsidRPr="0085739A" w:rsidRDefault="00C230DC" w:rsidP="005251A5">
            <w:pPr>
              <w:jc w:val="both"/>
              <w:rPr>
                <w:rFonts w:ascii="Garamond" w:hAnsi="Garamond" w:cs="Calibri"/>
                <w:i/>
                <w:color w:val="000000"/>
                <w:spacing w:val="4"/>
                <w:position w:val="2"/>
                <w:szCs w:val="18"/>
                <w:lang w:val="sq-AL"/>
              </w:rPr>
            </w:pPr>
            <w:r w:rsidRPr="0085739A">
              <w:rPr>
                <w:rFonts w:ascii="Garamond" w:hAnsi="Garamond" w:cs="Calibri"/>
                <w:i/>
                <w:color w:val="000000"/>
                <w:spacing w:val="4"/>
                <w:position w:val="2"/>
                <w:szCs w:val="18"/>
                <w:lang w:val="sq-AL"/>
              </w:rPr>
              <w:t>Vendi i furnizimit t</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 xml:space="preserve"> sh</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rbimit/tatimit</w:t>
            </w:r>
          </w:p>
        </w:tc>
      </w:tr>
      <w:tr w:rsidR="00C230DC" w:rsidRPr="00CC2700" w14:paraId="779EEB3C" w14:textId="77777777" w:rsidTr="005251A5">
        <w:trPr>
          <w:trHeight w:val="647"/>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C2AB4" w14:textId="77777777"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Neni 24/1</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7FFF1214" w14:textId="6FFC2E65" w:rsidR="00C230DC" w:rsidRPr="0085739A" w:rsidRDefault="00C230DC" w:rsidP="005251A5">
            <w:pPr>
              <w:jc w:val="both"/>
              <w:rPr>
                <w:rFonts w:ascii="Garamond" w:hAnsi="Garamond" w:cs="Calibri"/>
                <w:b/>
                <w:color w:val="000000"/>
                <w:spacing w:val="4"/>
                <w:position w:val="2"/>
                <w:szCs w:val="18"/>
                <w:lang w:val="sq-AL"/>
              </w:rPr>
            </w:pPr>
            <w:r w:rsidRPr="0085739A">
              <w:rPr>
                <w:rFonts w:ascii="Garamond" w:hAnsi="Garamond" w:cs="Calibri"/>
                <w:b/>
                <w:color w:val="000000"/>
                <w:spacing w:val="4"/>
                <w:position w:val="2"/>
                <w:szCs w:val="18"/>
                <w:lang w:val="sq-AL"/>
              </w:rPr>
              <w:t>N</w:t>
            </w:r>
            <w:r w:rsidR="00313913" w:rsidRPr="0085739A">
              <w:rPr>
                <w:rFonts w:ascii="Garamond" w:hAnsi="Garamond" w:cs="Calibri"/>
                <w:b/>
                <w:color w:val="000000"/>
                <w:spacing w:val="4"/>
                <w:position w:val="2"/>
                <w:szCs w:val="18"/>
                <w:lang w:val="sq-AL"/>
              </w:rPr>
              <w:t>ë</w:t>
            </w:r>
            <w:r w:rsidRPr="0085739A">
              <w:rPr>
                <w:rFonts w:ascii="Garamond" w:hAnsi="Garamond" w:cs="Calibri"/>
                <w:b/>
                <w:color w:val="000000"/>
                <w:spacing w:val="4"/>
                <w:position w:val="2"/>
                <w:szCs w:val="18"/>
                <w:lang w:val="sq-AL"/>
              </w:rPr>
              <w:t xml:space="preserve"> Shqip</w:t>
            </w:r>
            <w:r w:rsidR="00313913" w:rsidRPr="0085739A">
              <w:rPr>
                <w:rFonts w:ascii="Garamond" w:hAnsi="Garamond" w:cs="Calibri"/>
                <w:b/>
                <w:color w:val="000000"/>
                <w:spacing w:val="4"/>
                <w:position w:val="2"/>
                <w:szCs w:val="18"/>
                <w:lang w:val="sq-AL"/>
              </w:rPr>
              <w:t>ë</w:t>
            </w:r>
            <w:r w:rsidRPr="0085739A">
              <w:rPr>
                <w:rFonts w:ascii="Garamond" w:hAnsi="Garamond" w:cs="Calibri"/>
                <w:b/>
                <w:color w:val="000000"/>
                <w:spacing w:val="4"/>
                <w:position w:val="2"/>
                <w:szCs w:val="18"/>
                <w:lang w:val="sq-AL"/>
              </w:rPr>
              <w:t>ri</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77658F89" w14:textId="367EEA29" w:rsidR="00C230DC" w:rsidRPr="0085739A" w:rsidRDefault="00C230DC" w:rsidP="005251A5">
            <w:pPr>
              <w:jc w:val="both"/>
              <w:rPr>
                <w:rFonts w:ascii="Garamond" w:hAnsi="Garamond" w:cs="Calibri"/>
                <w:b/>
                <w:color w:val="000000"/>
                <w:spacing w:val="4"/>
                <w:position w:val="2"/>
                <w:szCs w:val="18"/>
                <w:lang w:val="sq-AL"/>
              </w:rPr>
            </w:pPr>
            <w:r w:rsidRPr="0085739A">
              <w:rPr>
                <w:rFonts w:ascii="Garamond" w:hAnsi="Garamond" w:cs="Calibri"/>
                <w:b/>
                <w:color w:val="000000"/>
                <w:spacing w:val="4"/>
                <w:position w:val="2"/>
                <w:szCs w:val="18"/>
                <w:lang w:val="sq-AL"/>
              </w:rPr>
              <w:t>Jasht</w:t>
            </w:r>
            <w:r w:rsidR="00313913" w:rsidRPr="0085739A">
              <w:rPr>
                <w:rFonts w:ascii="Garamond" w:hAnsi="Garamond" w:cs="Calibri"/>
                <w:b/>
                <w:color w:val="000000"/>
                <w:spacing w:val="4"/>
                <w:position w:val="2"/>
                <w:szCs w:val="18"/>
                <w:lang w:val="sq-AL"/>
              </w:rPr>
              <w:t>ë</w:t>
            </w:r>
            <w:r w:rsidRPr="0085739A">
              <w:rPr>
                <w:rFonts w:ascii="Garamond" w:hAnsi="Garamond" w:cs="Calibri"/>
                <w:b/>
                <w:color w:val="000000"/>
                <w:spacing w:val="4"/>
                <w:position w:val="2"/>
                <w:szCs w:val="18"/>
                <w:lang w:val="sq-AL"/>
              </w:rPr>
              <w:t xml:space="preserve"> Shqip</w:t>
            </w:r>
            <w:r w:rsidR="00313913" w:rsidRPr="0085739A">
              <w:rPr>
                <w:rFonts w:ascii="Garamond" w:hAnsi="Garamond" w:cs="Calibri"/>
                <w:b/>
                <w:color w:val="000000"/>
                <w:spacing w:val="4"/>
                <w:position w:val="2"/>
                <w:szCs w:val="18"/>
                <w:lang w:val="sq-AL"/>
              </w:rPr>
              <w:t>ë</w:t>
            </w:r>
            <w:r w:rsidRPr="0085739A">
              <w:rPr>
                <w:rFonts w:ascii="Garamond" w:hAnsi="Garamond" w:cs="Calibri"/>
                <w:b/>
                <w:color w:val="000000"/>
                <w:spacing w:val="4"/>
                <w:position w:val="2"/>
                <w:szCs w:val="18"/>
                <w:lang w:val="sq-AL"/>
              </w:rPr>
              <w:t>ris</w:t>
            </w:r>
            <w:r w:rsidR="00313913" w:rsidRPr="0085739A">
              <w:rPr>
                <w:rFonts w:ascii="Garamond" w:hAnsi="Garamond" w:cs="Calibri"/>
                <w:b/>
                <w:color w:val="000000"/>
                <w:spacing w:val="4"/>
                <w:position w:val="2"/>
                <w:szCs w:val="18"/>
                <w:lang w:val="sq-AL"/>
              </w:rPr>
              <w:t>ë</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0E4067CB" w14:textId="77777777"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 </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57DA954F" w14:textId="07B2CD28" w:rsidR="00C230DC" w:rsidRPr="0085739A" w:rsidRDefault="00C230DC" w:rsidP="005251A5">
            <w:pPr>
              <w:jc w:val="both"/>
              <w:rPr>
                <w:rFonts w:ascii="Garamond" w:hAnsi="Garamond" w:cs="Calibri"/>
                <w:b/>
                <w:color w:val="000000"/>
                <w:spacing w:val="4"/>
                <w:position w:val="2"/>
                <w:szCs w:val="18"/>
                <w:lang w:val="sq-AL"/>
              </w:rPr>
            </w:pPr>
            <w:r w:rsidRPr="0085739A">
              <w:rPr>
                <w:rFonts w:ascii="Garamond" w:hAnsi="Garamond" w:cs="Calibri"/>
                <w:b/>
                <w:color w:val="000000"/>
                <w:spacing w:val="4"/>
                <w:position w:val="2"/>
                <w:szCs w:val="18"/>
                <w:lang w:val="sq-AL"/>
              </w:rPr>
              <w:t>I pa-tatuesh</w:t>
            </w:r>
            <w:r w:rsidR="00313913" w:rsidRPr="0085739A">
              <w:rPr>
                <w:rFonts w:ascii="Garamond" w:hAnsi="Garamond" w:cs="Calibri"/>
                <w:b/>
                <w:color w:val="000000"/>
                <w:spacing w:val="4"/>
                <w:position w:val="2"/>
                <w:szCs w:val="18"/>
                <w:lang w:val="sq-AL"/>
              </w:rPr>
              <w:t>ë</w:t>
            </w:r>
            <w:r w:rsidRPr="0085739A">
              <w:rPr>
                <w:rFonts w:ascii="Garamond" w:hAnsi="Garamond" w:cs="Calibri"/>
                <w:b/>
                <w:color w:val="000000"/>
                <w:spacing w:val="4"/>
                <w:position w:val="2"/>
                <w:szCs w:val="18"/>
                <w:lang w:val="sq-AL"/>
              </w:rPr>
              <w:t>m n</w:t>
            </w:r>
            <w:r w:rsidR="00313913" w:rsidRPr="0085739A">
              <w:rPr>
                <w:rFonts w:ascii="Garamond" w:hAnsi="Garamond" w:cs="Calibri"/>
                <w:b/>
                <w:color w:val="000000"/>
                <w:spacing w:val="4"/>
                <w:position w:val="2"/>
                <w:szCs w:val="18"/>
                <w:lang w:val="sq-AL"/>
              </w:rPr>
              <w:t>ë</w:t>
            </w:r>
            <w:r w:rsidRPr="0085739A">
              <w:rPr>
                <w:rFonts w:ascii="Garamond" w:hAnsi="Garamond" w:cs="Calibri"/>
                <w:b/>
                <w:color w:val="000000"/>
                <w:spacing w:val="4"/>
                <w:position w:val="2"/>
                <w:szCs w:val="18"/>
                <w:lang w:val="sq-AL"/>
              </w:rPr>
              <w:t xml:space="preserve"> Shqip</w:t>
            </w:r>
            <w:r w:rsidR="00313913" w:rsidRPr="0085739A">
              <w:rPr>
                <w:rFonts w:ascii="Garamond" w:hAnsi="Garamond" w:cs="Calibri"/>
                <w:b/>
                <w:color w:val="000000"/>
                <w:spacing w:val="4"/>
                <w:position w:val="2"/>
                <w:szCs w:val="18"/>
                <w:lang w:val="sq-AL"/>
              </w:rPr>
              <w:t>ë</w:t>
            </w:r>
            <w:r w:rsidRPr="0085739A">
              <w:rPr>
                <w:rFonts w:ascii="Garamond" w:hAnsi="Garamond" w:cs="Calibri"/>
                <w:b/>
                <w:color w:val="000000"/>
                <w:spacing w:val="4"/>
                <w:position w:val="2"/>
                <w:szCs w:val="18"/>
                <w:lang w:val="sq-AL"/>
              </w:rPr>
              <w:t>ri</w:t>
            </w:r>
          </w:p>
        </w:tc>
      </w:tr>
      <w:tr w:rsidR="00C230DC" w:rsidRPr="0085739A" w14:paraId="28B5EB12" w14:textId="77777777" w:rsidTr="005251A5">
        <w:trPr>
          <w:trHeight w:val="423"/>
        </w:trPr>
        <w:tc>
          <w:tcPr>
            <w:tcW w:w="13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6B36073" w14:textId="77777777"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 </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4A87D4CC" w14:textId="70FDB65F"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Jasht</w:t>
            </w:r>
            <w:r w:rsidR="00313913" w:rsidRPr="0085739A">
              <w:rPr>
                <w:rFonts w:ascii="Garamond" w:hAnsi="Garamond" w:cs="Calibri"/>
                <w:color w:val="000000"/>
                <w:spacing w:val="4"/>
                <w:position w:val="2"/>
                <w:szCs w:val="18"/>
                <w:lang w:val="sq-AL"/>
              </w:rPr>
              <w:t>ë</w:t>
            </w:r>
            <w:r w:rsidRPr="0085739A">
              <w:rPr>
                <w:rFonts w:ascii="Garamond" w:hAnsi="Garamond" w:cs="Calibri"/>
                <w:color w:val="000000"/>
                <w:spacing w:val="4"/>
                <w:position w:val="2"/>
                <w:szCs w:val="18"/>
                <w:lang w:val="sq-AL"/>
              </w:rPr>
              <w:t xml:space="preserve"> Shqip</w:t>
            </w:r>
            <w:r w:rsidR="00313913" w:rsidRPr="0085739A">
              <w:rPr>
                <w:rFonts w:ascii="Garamond" w:hAnsi="Garamond" w:cs="Calibri"/>
                <w:color w:val="000000"/>
                <w:spacing w:val="4"/>
                <w:position w:val="2"/>
                <w:szCs w:val="18"/>
                <w:lang w:val="sq-AL"/>
              </w:rPr>
              <w:t>ë</w:t>
            </w:r>
            <w:r w:rsidRPr="0085739A">
              <w:rPr>
                <w:rFonts w:ascii="Garamond" w:hAnsi="Garamond" w:cs="Calibri"/>
                <w:color w:val="000000"/>
                <w:spacing w:val="4"/>
                <w:position w:val="2"/>
                <w:szCs w:val="18"/>
                <w:lang w:val="sq-AL"/>
              </w:rPr>
              <w:t>ris</w:t>
            </w:r>
            <w:r w:rsidR="00313913" w:rsidRPr="0085739A">
              <w:rPr>
                <w:rFonts w:ascii="Garamond" w:hAnsi="Garamond" w:cs="Calibri"/>
                <w:color w:val="000000"/>
                <w:spacing w:val="4"/>
                <w:position w:val="2"/>
                <w:szCs w:val="18"/>
                <w:lang w:val="sq-AL"/>
              </w:rPr>
              <w:t>ë</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57FB78B7" w14:textId="0A68F815"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N</w:t>
            </w:r>
            <w:r w:rsidR="00313913" w:rsidRPr="0085739A">
              <w:rPr>
                <w:rFonts w:ascii="Garamond" w:hAnsi="Garamond" w:cs="Calibri"/>
                <w:color w:val="000000"/>
                <w:spacing w:val="4"/>
                <w:position w:val="2"/>
                <w:szCs w:val="18"/>
                <w:lang w:val="sq-AL"/>
              </w:rPr>
              <w:t>ë</w:t>
            </w:r>
            <w:r w:rsidRPr="0085739A">
              <w:rPr>
                <w:rFonts w:ascii="Garamond" w:hAnsi="Garamond" w:cs="Calibri"/>
                <w:color w:val="000000"/>
                <w:spacing w:val="4"/>
                <w:position w:val="2"/>
                <w:szCs w:val="18"/>
                <w:lang w:val="sq-AL"/>
              </w:rPr>
              <w:t xml:space="preserve"> Shqip</w:t>
            </w:r>
            <w:r w:rsidR="00313913" w:rsidRPr="0085739A">
              <w:rPr>
                <w:rFonts w:ascii="Garamond" w:hAnsi="Garamond" w:cs="Calibri"/>
                <w:color w:val="000000"/>
                <w:spacing w:val="4"/>
                <w:position w:val="2"/>
                <w:szCs w:val="18"/>
                <w:lang w:val="sq-AL"/>
              </w:rPr>
              <w:t>ë</w:t>
            </w:r>
            <w:r w:rsidRPr="0085739A">
              <w:rPr>
                <w:rFonts w:ascii="Garamond" w:hAnsi="Garamond" w:cs="Calibri"/>
                <w:color w:val="000000"/>
                <w:spacing w:val="4"/>
                <w:position w:val="2"/>
                <w:szCs w:val="18"/>
                <w:lang w:val="sq-AL"/>
              </w:rPr>
              <w:t>ri</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552DFD1" w14:textId="77777777"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 </w:t>
            </w:r>
          </w:p>
        </w:tc>
        <w:tc>
          <w:tcPr>
            <w:tcW w:w="2070" w:type="dxa"/>
            <w:tcBorders>
              <w:top w:val="single" w:sz="4" w:space="0" w:color="auto"/>
              <w:left w:val="nil"/>
              <w:bottom w:val="single" w:sz="4" w:space="0" w:color="auto"/>
              <w:right w:val="single" w:sz="8" w:space="0" w:color="auto"/>
            </w:tcBorders>
            <w:shd w:val="clear" w:color="auto" w:fill="auto"/>
            <w:vAlign w:val="bottom"/>
            <w:hideMark/>
          </w:tcPr>
          <w:p w14:paraId="37613EE0" w14:textId="5447D922"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I tatuesh</w:t>
            </w:r>
            <w:r w:rsidR="00313913" w:rsidRPr="0085739A">
              <w:rPr>
                <w:rFonts w:ascii="Garamond" w:hAnsi="Garamond" w:cs="Calibri"/>
                <w:color w:val="000000"/>
                <w:spacing w:val="4"/>
                <w:position w:val="2"/>
                <w:szCs w:val="18"/>
                <w:lang w:val="sq-AL"/>
              </w:rPr>
              <w:t>ë</w:t>
            </w:r>
            <w:r w:rsidRPr="0085739A">
              <w:rPr>
                <w:rFonts w:ascii="Garamond" w:hAnsi="Garamond" w:cs="Calibri"/>
                <w:color w:val="000000"/>
                <w:spacing w:val="4"/>
                <w:position w:val="2"/>
                <w:szCs w:val="18"/>
                <w:lang w:val="sq-AL"/>
              </w:rPr>
              <w:t>m n</w:t>
            </w:r>
            <w:r w:rsidR="00313913" w:rsidRPr="0085739A">
              <w:rPr>
                <w:rFonts w:ascii="Garamond" w:hAnsi="Garamond" w:cs="Calibri"/>
                <w:color w:val="000000"/>
                <w:spacing w:val="4"/>
                <w:position w:val="2"/>
                <w:szCs w:val="18"/>
                <w:lang w:val="sq-AL"/>
              </w:rPr>
              <w:t>ë</w:t>
            </w:r>
            <w:r w:rsidRPr="0085739A">
              <w:rPr>
                <w:rFonts w:ascii="Garamond" w:hAnsi="Garamond" w:cs="Calibri"/>
                <w:color w:val="000000"/>
                <w:spacing w:val="4"/>
                <w:position w:val="2"/>
                <w:szCs w:val="18"/>
                <w:lang w:val="sq-AL"/>
              </w:rPr>
              <w:t xml:space="preserve"> Shqip</w:t>
            </w:r>
            <w:r w:rsidR="00313913" w:rsidRPr="0085739A">
              <w:rPr>
                <w:rFonts w:ascii="Garamond" w:hAnsi="Garamond" w:cs="Calibri"/>
                <w:color w:val="000000"/>
                <w:spacing w:val="4"/>
                <w:position w:val="2"/>
                <w:szCs w:val="18"/>
                <w:lang w:val="sq-AL"/>
              </w:rPr>
              <w:t>ër</w:t>
            </w:r>
            <w:r w:rsidRPr="0085739A">
              <w:rPr>
                <w:rFonts w:ascii="Garamond" w:hAnsi="Garamond" w:cs="Calibri"/>
                <w:color w:val="000000"/>
                <w:spacing w:val="4"/>
                <w:position w:val="2"/>
                <w:szCs w:val="18"/>
                <w:lang w:val="sq-AL"/>
              </w:rPr>
              <w:t>i</w:t>
            </w:r>
          </w:p>
        </w:tc>
      </w:tr>
    </w:tbl>
    <w:p w14:paraId="6607E741" w14:textId="77777777" w:rsidR="00C230DC" w:rsidRPr="0085739A" w:rsidRDefault="00C230DC" w:rsidP="005251A5">
      <w:pPr>
        <w:pStyle w:val="Default"/>
        <w:spacing w:after="120" w:line="288" w:lineRule="auto"/>
        <w:jc w:val="both"/>
        <w:rPr>
          <w:rFonts w:ascii="Garamond" w:hAnsi="Garamond"/>
          <w:color w:val="auto"/>
          <w:spacing w:val="4"/>
          <w:position w:val="2"/>
          <w:sz w:val="22"/>
          <w:szCs w:val="23"/>
          <w:lang w:val="sq-AL"/>
        </w:rPr>
      </w:pPr>
    </w:p>
    <w:p w14:paraId="1C11390D" w14:textId="77777777" w:rsidR="00C230DC" w:rsidRPr="0085739A" w:rsidRDefault="00C230DC" w:rsidP="005251A5">
      <w:pPr>
        <w:pStyle w:val="Default"/>
        <w:spacing w:after="120" w:line="288" w:lineRule="auto"/>
        <w:jc w:val="both"/>
        <w:rPr>
          <w:rFonts w:ascii="Garamond" w:hAnsi="Garamond"/>
          <w:color w:val="auto"/>
          <w:spacing w:val="4"/>
          <w:position w:val="2"/>
          <w:sz w:val="22"/>
          <w:szCs w:val="23"/>
          <w:lang w:val="sq-AL"/>
        </w:rPr>
      </w:pPr>
    </w:p>
    <w:tbl>
      <w:tblPr>
        <w:tblW w:w="9350" w:type="dxa"/>
        <w:tblLook w:val="04A0" w:firstRow="1" w:lastRow="0" w:firstColumn="1" w:lastColumn="0" w:noHBand="0" w:noVBand="1"/>
      </w:tblPr>
      <w:tblGrid>
        <w:gridCol w:w="1340"/>
        <w:gridCol w:w="1980"/>
        <w:gridCol w:w="2251"/>
        <w:gridCol w:w="1799"/>
        <w:gridCol w:w="1980"/>
      </w:tblGrid>
      <w:tr w:rsidR="00C230DC" w:rsidRPr="00CC2700" w14:paraId="1F63458D" w14:textId="77777777" w:rsidTr="005251A5">
        <w:trPr>
          <w:trHeight w:val="1573"/>
        </w:trPr>
        <w:tc>
          <w:tcPr>
            <w:tcW w:w="134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BC66157" w14:textId="3A76A536" w:rsidR="00C230DC" w:rsidRPr="0085739A" w:rsidRDefault="00C230DC" w:rsidP="005251A5">
            <w:pPr>
              <w:jc w:val="both"/>
              <w:rPr>
                <w:rFonts w:ascii="Garamond" w:hAnsi="Garamond" w:cs="Calibri"/>
                <w:i/>
                <w:color w:val="000000"/>
                <w:spacing w:val="4"/>
                <w:position w:val="2"/>
                <w:szCs w:val="18"/>
                <w:lang w:val="sq-AL"/>
              </w:rPr>
            </w:pPr>
            <w:r w:rsidRPr="0085739A">
              <w:rPr>
                <w:rFonts w:ascii="Garamond" w:hAnsi="Garamond" w:cs="Calibri"/>
                <w:i/>
                <w:color w:val="000000"/>
                <w:spacing w:val="4"/>
                <w:position w:val="2"/>
                <w:szCs w:val="18"/>
                <w:lang w:val="sq-AL"/>
              </w:rPr>
              <w:t>Ligji 92/2014, dat</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 xml:space="preserve"> 24.07.2014</w:t>
            </w:r>
          </w:p>
        </w:tc>
        <w:tc>
          <w:tcPr>
            <w:tcW w:w="1980" w:type="dxa"/>
            <w:tcBorders>
              <w:top w:val="single" w:sz="8" w:space="0" w:color="auto"/>
              <w:left w:val="nil"/>
              <w:bottom w:val="single" w:sz="4" w:space="0" w:color="auto"/>
              <w:right w:val="single" w:sz="4" w:space="0" w:color="auto"/>
            </w:tcBorders>
            <w:shd w:val="clear" w:color="auto" w:fill="auto"/>
            <w:vAlign w:val="bottom"/>
            <w:hideMark/>
          </w:tcPr>
          <w:p w14:paraId="64913A98" w14:textId="12D8E5AF" w:rsidR="00C230DC" w:rsidRPr="0085739A" w:rsidRDefault="00C230DC" w:rsidP="005251A5">
            <w:pPr>
              <w:jc w:val="both"/>
              <w:rPr>
                <w:rFonts w:ascii="Garamond" w:hAnsi="Garamond" w:cs="Calibri"/>
                <w:i/>
                <w:color w:val="000000"/>
                <w:spacing w:val="4"/>
                <w:position w:val="2"/>
                <w:szCs w:val="18"/>
                <w:lang w:val="sq-AL"/>
              </w:rPr>
            </w:pPr>
            <w:r w:rsidRPr="0085739A">
              <w:rPr>
                <w:rFonts w:ascii="Garamond" w:hAnsi="Garamond" w:cs="Calibri"/>
                <w:i/>
                <w:color w:val="000000"/>
                <w:spacing w:val="4"/>
                <w:position w:val="2"/>
                <w:szCs w:val="18"/>
                <w:lang w:val="sq-AL"/>
              </w:rPr>
              <w:t xml:space="preserve">Vendi ku </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sht</w:t>
            </w:r>
            <w:r w:rsidR="00313913"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 xml:space="preserve"> vendosur furnizuesi person i tatuesh</w:t>
            </w:r>
            <w:r w:rsidR="009767C8"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m</w:t>
            </w:r>
          </w:p>
        </w:tc>
        <w:tc>
          <w:tcPr>
            <w:tcW w:w="2251" w:type="dxa"/>
            <w:tcBorders>
              <w:top w:val="single" w:sz="8" w:space="0" w:color="auto"/>
              <w:left w:val="nil"/>
              <w:bottom w:val="single" w:sz="4" w:space="0" w:color="auto"/>
              <w:right w:val="single" w:sz="4" w:space="0" w:color="auto"/>
            </w:tcBorders>
            <w:shd w:val="clear" w:color="auto" w:fill="auto"/>
            <w:vAlign w:val="bottom"/>
            <w:hideMark/>
          </w:tcPr>
          <w:p w14:paraId="3281B9F4" w14:textId="186F30A4" w:rsidR="00C230DC" w:rsidRPr="0085739A" w:rsidRDefault="00C230DC" w:rsidP="005251A5">
            <w:pPr>
              <w:jc w:val="both"/>
              <w:rPr>
                <w:rFonts w:ascii="Garamond" w:hAnsi="Garamond" w:cs="Calibri"/>
                <w:i/>
                <w:color w:val="000000"/>
                <w:spacing w:val="4"/>
                <w:position w:val="2"/>
                <w:szCs w:val="18"/>
                <w:lang w:val="sq-AL"/>
              </w:rPr>
            </w:pPr>
            <w:r w:rsidRPr="0085739A">
              <w:rPr>
                <w:rFonts w:ascii="Garamond" w:hAnsi="Garamond" w:cs="Calibri"/>
                <w:i/>
                <w:color w:val="000000"/>
                <w:spacing w:val="4"/>
                <w:position w:val="2"/>
                <w:szCs w:val="18"/>
                <w:lang w:val="sq-AL"/>
              </w:rPr>
              <w:t xml:space="preserve">Vendi ku </w:t>
            </w:r>
            <w:r w:rsidR="009767C8"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sht</w:t>
            </w:r>
            <w:r w:rsidR="009767C8"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 xml:space="preserve"> vendosur marr</w:t>
            </w:r>
            <w:r w:rsidR="009767C8"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si i sh</w:t>
            </w:r>
            <w:r w:rsidR="009767C8"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rbimit, person i tatuesh</w:t>
            </w:r>
            <w:r w:rsidR="009767C8"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m</w:t>
            </w:r>
          </w:p>
        </w:tc>
        <w:tc>
          <w:tcPr>
            <w:tcW w:w="1799" w:type="dxa"/>
            <w:tcBorders>
              <w:top w:val="single" w:sz="8" w:space="0" w:color="auto"/>
              <w:left w:val="nil"/>
              <w:bottom w:val="single" w:sz="4" w:space="0" w:color="auto"/>
              <w:right w:val="single" w:sz="4" w:space="0" w:color="auto"/>
            </w:tcBorders>
            <w:shd w:val="clear" w:color="auto" w:fill="auto"/>
            <w:vAlign w:val="bottom"/>
            <w:hideMark/>
          </w:tcPr>
          <w:p w14:paraId="35C78C39" w14:textId="6B748E69" w:rsidR="00C230DC" w:rsidRPr="0085739A" w:rsidRDefault="00C230DC" w:rsidP="005251A5">
            <w:pPr>
              <w:jc w:val="both"/>
              <w:rPr>
                <w:rFonts w:ascii="Garamond" w:hAnsi="Garamond" w:cs="Calibri"/>
                <w:i/>
                <w:color w:val="000000"/>
                <w:spacing w:val="4"/>
                <w:position w:val="2"/>
                <w:szCs w:val="18"/>
                <w:lang w:val="sq-AL"/>
              </w:rPr>
            </w:pPr>
            <w:r w:rsidRPr="0085739A">
              <w:rPr>
                <w:rFonts w:ascii="Garamond" w:hAnsi="Garamond" w:cs="Calibri"/>
                <w:i/>
                <w:color w:val="000000"/>
                <w:spacing w:val="4"/>
                <w:position w:val="2"/>
                <w:szCs w:val="18"/>
                <w:lang w:val="sq-AL"/>
              </w:rPr>
              <w:t xml:space="preserve">Vendi ku </w:t>
            </w:r>
            <w:r w:rsidR="009767C8"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sht</w:t>
            </w:r>
            <w:r w:rsidR="009767C8"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 xml:space="preserve"> vendosur marr</w:t>
            </w:r>
            <w:r w:rsidR="009767C8"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si i sh</w:t>
            </w:r>
            <w:r w:rsidR="009767C8"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rbimit, person i pa-tatuesh</w:t>
            </w:r>
            <w:r w:rsidR="009767C8"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m</w:t>
            </w:r>
          </w:p>
        </w:tc>
        <w:tc>
          <w:tcPr>
            <w:tcW w:w="1980" w:type="dxa"/>
            <w:tcBorders>
              <w:top w:val="single" w:sz="8" w:space="0" w:color="auto"/>
              <w:left w:val="nil"/>
              <w:bottom w:val="single" w:sz="4" w:space="0" w:color="auto"/>
              <w:right w:val="single" w:sz="8" w:space="0" w:color="auto"/>
            </w:tcBorders>
            <w:shd w:val="clear" w:color="auto" w:fill="auto"/>
            <w:vAlign w:val="bottom"/>
            <w:hideMark/>
          </w:tcPr>
          <w:p w14:paraId="435B4498" w14:textId="41EDDCEF" w:rsidR="00C230DC" w:rsidRPr="0085739A" w:rsidRDefault="00C230DC" w:rsidP="005251A5">
            <w:pPr>
              <w:jc w:val="both"/>
              <w:rPr>
                <w:rFonts w:ascii="Garamond" w:hAnsi="Garamond" w:cs="Calibri"/>
                <w:i/>
                <w:color w:val="000000"/>
                <w:spacing w:val="4"/>
                <w:position w:val="2"/>
                <w:szCs w:val="18"/>
                <w:lang w:val="sq-AL"/>
              </w:rPr>
            </w:pPr>
            <w:r w:rsidRPr="0085739A">
              <w:rPr>
                <w:rFonts w:ascii="Garamond" w:hAnsi="Garamond" w:cs="Calibri"/>
                <w:i/>
                <w:color w:val="000000"/>
                <w:spacing w:val="4"/>
                <w:position w:val="2"/>
                <w:szCs w:val="18"/>
                <w:lang w:val="sq-AL"/>
              </w:rPr>
              <w:t>Vendi i furnizimit t</w:t>
            </w:r>
            <w:r w:rsidR="009767C8"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 xml:space="preserve"> sh</w:t>
            </w:r>
            <w:r w:rsidR="009767C8" w:rsidRPr="0085739A">
              <w:rPr>
                <w:rFonts w:ascii="Garamond" w:hAnsi="Garamond" w:cs="Calibri"/>
                <w:i/>
                <w:color w:val="000000"/>
                <w:spacing w:val="4"/>
                <w:position w:val="2"/>
                <w:szCs w:val="18"/>
                <w:lang w:val="sq-AL"/>
              </w:rPr>
              <w:t>ë</w:t>
            </w:r>
            <w:r w:rsidRPr="0085739A">
              <w:rPr>
                <w:rFonts w:ascii="Garamond" w:hAnsi="Garamond" w:cs="Calibri"/>
                <w:i/>
                <w:color w:val="000000"/>
                <w:spacing w:val="4"/>
                <w:position w:val="2"/>
                <w:szCs w:val="18"/>
                <w:lang w:val="sq-AL"/>
              </w:rPr>
              <w:t>rbimit/tatimit</w:t>
            </w:r>
          </w:p>
        </w:tc>
      </w:tr>
      <w:tr w:rsidR="00C230DC" w:rsidRPr="0085739A" w14:paraId="10A626D1" w14:textId="77777777" w:rsidTr="005251A5">
        <w:trPr>
          <w:trHeight w:val="512"/>
        </w:trPr>
        <w:tc>
          <w:tcPr>
            <w:tcW w:w="1340" w:type="dxa"/>
            <w:tcBorders>
              <w:top w:val="nil"/>
              <w:left w:val="single" w:sz="8" w:space="0" w:color="auto"/>
              <w:bottom w:val="single" w:sz="4" w:space="0" w:color="auto"/>
              <w:right w:val="single" w:sz="4" w:space="0" w:color="auto"/>
            </w:tcBorders>
            <w:shd w:val="clear" w:color="auto" w:fill="auto"/>
            <w:noWrap/>
            <w:vAlign w:val="bottom"/>
            <w:hideMark/>
          </w:tcPr>
          <w:p w14:paraId="3E6FECE4" w14:textId="77777777"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Neni 24/2</w:t>
            </w:r>
          </w:p>
        </w:tc>
        <w:tc>
          <w:tcPr>
            <w:tcW w:w="1980" w:type="dxa"/>
            <w:tcBorders>
              <w:top w:val="nil"/>
              <w:left w:val="nil"/>
              <w:bottom w:val="single" w:sz="4" w:space="0" w:color="auto"/>
              <w:right w:val="single" w:sz="4" w:space="0" w:color="auto"/>
            </w:tcBorders>
            <w:shd w:val="clear" w:color="auto" w:fill="auto"/>
            <w:vAlign w:val="bottom"/>
            <w:hideMark/>
          </w:tcPr>
          <w:p w14:paraId="66DFC948" w14:textId="5B6F81C9"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N</w:t>
            </w:r>
            <w:r w:rsidR="009767C8" w:rsidRPr="0085739A">
              <w:rPr>
                <w:rFonts w:ascii="Garamond" w:hAnsi="Garamond"/>
                <w:spacing w:val="4"/>
                <w:position w:val="2"/>
                <w:szCs w:val="21"/>
                <w:lang w:val="sq-AL"/>
              </w:rPr>
              <w:t>ë</w:t>
            </w:r>
            <w:r w:rsidRPr="0085739A">
              <w:rPr>
                <w:rFonts w:ascii="Garamond" w:hAnsi="Garamond" w:cs="Calibri"/>
                <w:color w:val="000000"/>
                <w:spacing w:val="4"/>
                <w:position w:val="2"/>
                <w:szCs w:val="18"/>
                <w:lang w:val="sq-AL"/>
              </w:rPr>
              <w:t xml:space="preserve"> Shqip</w:t>
            </w:r>
            <w:r w:rsidR="009767C8" w:rsidRPr="0085739A">
              <w:rPr>
                <w:rFonts w:ascii="Garamond" w:hAnsi="Garamond"/>
                <w:spacing w:val="4"/>
                <w:position w:val="2"/>
                <w:szCs w:val="21"/>
                <w:lang w:val="sq-AL"/>
              </w:rPr>
              <w:t>ë</w:t>
            </w:r>
            <w:r w:rsidRPr="0085739A">
              <w:rPr>
                <w:rFonts w:ascii="Garamond" w:hAnsi="Garamond" w:cs="Calibri"/>
                <w:color w:val="000000"/>
                <w:spacing w:val="4"/>
                <w:position w:val="2"/>
                <w:szCs w:val="18"/>
                <w:lang w:val="sq-AL"/>
              </w:rPr>
              <w:t>ri</w:t>
            </w:r>
          </w:p>
        </w:tc>
        <w:tc>
          <w:tcPr>
            <w:tcW w:w="2251" w:type="dxa"/>
            <w:tcBorders>
              <w:top w:val="nil"/>
              <w:left w:val="nil"/>
              <w:bottom w:val="single" w:sz="4" w:space="0" w:color="auto"/>
              <w:right w:val="single" w:sz="4" w:space="0" w:color="auto"/>
            </w:tcBorders>
            <w:shd w:val="clear" w:color="auto" w:fill="auto"/>
            <w:noWrap/>
            <w:vAlign w:val="bottom"/>
            <w:hideMark/>
          </w:tcPr>
          <w:p w14:paraId="3239C2EC" w14:textId="77777777"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 </w:t>
            </w:r>
          </w:p>
        </w:tc>
        <w:tc>
          <w:tcPr>
            <w:tcW w:w="1799" w:type="dxa"/>
            <w:tcBorders>
              <w:top w:val="nil"/>
              <w:left w:val="nil"/>
              <w:bottom w:val="single" w:sz="4" w:space="0" w:color="auto"/>
              <w:right w:val="single" w:sz="4" w:space="0" w:color="auto"/>
            </w:tcBorders>
            <w:shd w:val="clear" w:color="auto" w:fill="auto"/>
            <w:vAlign w:val="bottom"/>
            <w:hideMark/>
          </w:tcPr>
          <w:p w14:paraId="6CF7A38F" w14:textId="58030118"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Jasht</w:t>
            </w:r>
            <w:r w:rsidR="009767C8" w:rsidRPr="0085739A">
              <w:rPr>
                <w:rFonts w:ascii="Garamond" w:hAnsi="Garamond"/>
                <w:spacing w:val="4"/>
                <w:position w:val="2"/>
                <w:szCs w:val="21"/>
                <w:lang w:val="sq-AL"/>
              </w:rPr>
              <w:t>ë</w:t>
            </w:r>
            <w:r w:rsidRPr="0085739A">
              <w:rPr>
                <w:rFonts w:ascii="Garamond" w:hAnsi="Garamond" w:cs="Calibri"/>
                <w:color w:val="000000"/>
                <w:spacing w:val="4"/>
                <w:position w:val="2"/>
                <w:szCs w:val="18"/>
                <w:lang w:val="sq-AL"/>
              </w:rPr>
              <w:t xml:space="preserve"> Shqip</w:t>
            </w:r>
            <w:r w:rsidR="009767C8" w:rsidRPr="0085739A">
              <w:rPr>
                <w:rFonts w:ascii="Garamond" w:hAnsi="Garamond"/>
                <w:spacing w:val="4"/>
                <w:position w:val="2"/>
                <w:szCs w:val="21"/>
                <w:lang w:val="sq-AL"/>
              </w:rPr>
              <w:t>ë</w:t>
            </w:r>
            <w:r w:rsidRPr="0085739A">
              <w:rPr>
                <w:rFonts w:ascii="Garamond" w:hAnsi="Garamond" w:cs="Calibri"/>
                <w:color w:val="000000"/>
                <w:spacing w:val="4"/>
                <w:position w:val="2"/>
                <w:szCs w:val="18"/>
                <w:lang w:val="sq-AL"/>
              </w:rPr>
              <w:t>ris</w:t>
            </w:r>
            <w:r w:rsidR="009767C8" w:rsidRPr="0085739A">
              <w:rPr>
                <w:rFonts w:ascii="Garamond" w:hAnsi="Garamond"/>
                <w:spacing w:val="4"/>
                <w:position w:val="2"/>
                <w:szCs w:val="21"/>
                <w:lang w:val="sq-AL"/>
              </w:rPr>
              <w:t>ë</w:t>
            </w:r>
          </w:p>
        </w:tc>
        <w:tc>
          <w:tcPr>
            <w:tcW w:w="1980" w:type="dxa"/>
            <w:tcBorders>
              <w:top w:val="nil"/>
              <w:left w:val="nil"/>
              <w:bottom w:val="single" w:sz="4" w:space="0" w:color="auto"/>
              <w:right w:val="single" w:sz="8" w:space="0" w:color="auto"/>
            </w:tcBorders>
            <w:shd w:val="clear" w:color="auto" w:fill="auto"/>
            <w:vAlign w:val="bottom"/>
            <w:hideMark/>
          </w:tcPr>
          <w:p w14:paraId="734A9E41" w14:textId="691C9BD6"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I tatuesh</w:t>
            </w:r>
            <w:r w:rsidR="009767C8" w:rsidRPr="0085739A">
              <w:rPr>
                <w:rFonts w:ascii="Garamond" w:hAnsi="Garamond"/>
                <w:spacing w:val="4"/>
                <w:position w:val="2"/>
                <w:szCs w:val="21"/>
                <w:lang w:val="sq-AL"/>
              </w:rPr>
              <w:t>ë</w:t>
            </w:r>
            <w:r w:rsidRPr="0085739A">
              <w:rPr>
                <w:rFonts w:ascii="Garamond" w:hAnsi="Garamond" w:cs="Calibri"/>
                <w:color w:val="000000"/>
                <w:spacing w:val="4"/>
                <w:position w:val="2"/>
                <w:szCs w:val="18"/>
                <w:lang w:val="sq-AL"/>
              </w:rPr>
              <w:t>m n</w:t>
            </w:r>
            <w:r w:rsidR="009767C8" w:rsidRPr="0085739A">
              <w:rPr>
                <w:rFonts w:ascii="Garamond" w:hAnsi="Garamond"/>
                <w:spacing w:val="4"/>
                <w:position w:val="2"/>
                <w:szCs w:val="21"/>
                <w:lang w:val="sq-AL"/>
              </w:rPr>
              <w:t>ë</w:t>
            </w:r>
            <w:r w:rsidRPr="0085739A">
              <w:rPr>
                <w:rFonts w:ascii="Garamond" w:hAnsi="Garamond" w:cs="Calibri"/>
                <w:color w:val="000000"/>
                <w:spacing w:val="4"/>
                <w:position w:val="2"/>
                <w:szCs w:val="18"/>
                <w:lang w:val="sq-AL"/>
              </w:rPr>
              <w:t xml:space="preserve"> Shqip</w:t>
            </w:r>
            <w:r w:rsidR="009767C8" w:rsidRPr="0085739A">
              <w:rPr>
                <w:rFonts w:ascii="Garamond" w:hAnsi="Garamond"/>
                <w:spacing w:val="4"/>
                <w:position w:val="2"/>
                <w:szCs w:val="21"/>
                <w:lang w:val="sq-AL"/>
              </w:rPr>
              <w:t>ë</w:t>
            </w:r>
            <w:r w:rsidRPr="0085739A">
              <w:rPr>
                <w:rFonts w:ascii="Garamond" w:hAnsi="Garamond" w:cs="Calibri"/>
                <w:color w:val="000000"/>
                <w:spacing w:val="4"/>
                <w:position w:val="2"/>
                <w:szCs w:val="18"/>
                <w:lang w:val="sq-AL"/>
              </w:rPr>
              <w:t>ri</w:t>
            </w:r>
          </w:p>
        </w:tc>
      </w:tr>
      <w:tr w:rsidR="00C230DC" w:rsidRPr="00CC2700" w14:paraId="745FA0BD" w14:textId="77777777" w:rsidTr="005251A5">
        <w:trPr>
          <w:trHeight w:val="512"/>
        </w:trPr>
        <w:tc>
          <w:tcPr>
            <w:tcW w:w="1340" w:type="dxa"/>
            <w:tcBorders>
              <w:top w:val="nil"/>
              <w:left w:val="single" w:sz="8" w:space="0" w:color="auto"/>
              <w:bottom w:val="single" w:sz="8" w:space="0" w:color="auto"/>
              <w:right w:val="single" w:sz="4" w:space="0" w:color="auto"/>
            </w:tcBorders>
            <w:shd w:val="clear" w:color="auto" w:fill="auto"/>
            <w:noWrap/>
            <w:vAlign w:val="bottom"/>
            <w:hideMark/>
          </w:tcPr>
          <w:p w14:paraId="512BD580" w14:textId="77777777"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 </w:t>
            </w:r>
          </w:p>
        </w:tc>
        <w:tc>
          <w:tcPr>
            <w:tcW w:w="1980" w:type="dxa"/>
            <w:tcBorders>
              <w:top w:val="nil"/>
              <w:left w:val="nil"/>
              <w:bottom w:val="single" w:sz="8" w:space="0" w:color="auto"/>
              <w:right w:val="single" w:sz="4" w:space="0" w:color="auto"/>
            </w:tcBorders>
            <w:shd w:val="clear" w:color="auto" w:fill="auto"/>
            <w:vAlign w:val="bottom"/>
            <w:hideMark/>
          </w:tcPr>
          <w:p w14:paraId="19AA6479" w14:textId="499CA78B"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Jasht</w:t>
            </w:r>
            <w:r w:rsidR="009767C8" w:rsidRPr="0085739A">
              <w:rPr>
                <w:rFonts w:ascii="Garamond" w:hAnsi="Garamond"/>
                <w:spacing w:val="4"/>
                <w:position w:val="2"/>
                <w:szCs w:val="21"/>
                <w:lang w:val="sq-AL"/>
              </w:rPr>
              <w:t>ë</w:t>
            </w:r>
            <w:r w:rsidRPr="0085739A">
              <w:rPr>
                <w:rFonts w:ascii="Garamond" w:hAnsi="Garamond" w:cs="Calibri"/>
                <w:color w:val="000000"/>
                <w:spacing w:val="4"/>
                <w:position w:val="2"/>
                <w:szCs w:val="18"/>
                <w:lang w:val="sq-AL"/>
              </w:rPr>
              <w:t xml:space="preserve"> Shqip</w:t>
            </w:r>
            <w:r w:rsidR="009767C8" w:rsidRPr="0085739A">
              <w:rPr>
                <w:rFonts w:ascii="Garamond" w:hAnsi="Garamond"/>
                <w:spacing w:val="4"/>
                <w:position w:val="2"/>
                <w:szCs w:val="21"/>
                <w:lang w:val="sq-AL"/>
              </w:rPr>
              <w:t>ë</w:t>
            </w:r>
            <w:r w:rsidRPr="0085739A">
              <w:rPr>
                <w:rFonts w:ascii="Garamond" w:hAnsi="Garamond" w:cs="Calibri"/>
                <w:color w:val="000000"/>
                <w:spacing w:val="4"/>
                <w:position w:val="2"/>
                <w:szCs w:val="18"/>
                <w:lang w:val="sq-AL"/>
              </w:rPr>
              <w:t>ris</w:t>
            </w:r>
            <w:r w:rsidR="009767C8" w:rsidRPr="0085739A">
              <w:rPr>
                <w:rFonts w:ascii="Garamond" w:hAnsi="Garamond"/>
                <w:spacing w:val="4"/>
                <w:position w:val="2"/>
                <w:szCs w:val="21"/>
                <w:lang w:val="sq-AL"/>
              </w:rPr>
              <w:t>ë</w:t>
            </w:r>
          </w:p>
        </w:tc>
        <w:tc>
          <w:tcPr>
            <w:tcW w:w="2251" w:type="dxa"/>
            <w:tcBorders>
              <w:top w:val="nil"/>
              <w:left w:val="nil"/>
              <w:bottom w:val="single" w:sz="8" w:space="0" w:color="auto"/>
              <w:right w:val="single" w:sz="4" w:space="0" w:color="auto"/>
            </w:tcBorders>
            <w:shd w:val="clear" w:color="auto" w:fill="auto"/>
            <w:noWrap/>
            <w:vAlign w:val="bottom"/>
            <w:hideMark/>
          </w:tcPr>
          <w:p w14:paraId="38DD28AF" w14:textId="77777777"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 </w:t>
            </w:r>
          </w:p>
        </w:tc>
        <w:tc>
          <w:tcPr>
            <w:tcW w:w="1799" w:type="dxa"/>
            <w:tcBorders>
              <w:top w:val="nil"/>
              <w:left w:val="nil"/>
              <w:bottom w:val="single" w:sz="8" w:space="0" w:color="auto"/>
              <w:right w:val="single" w:sz="4" w:space="0" w:color="auto"/>
            </w:tcBorders>
            <w:shd w:val="clear" w:color="auto" w:fill="auto"/>
            <w:vAlign w:val="bottom"/>
            <w:hideMark/>
          </w:tcPr>
          <w:p w14:paraId="176E9A4B" w14:textId="18A415FD"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N</w:t>
            </w:r>
            <w:r w:rsidR="009767C8" w:rsidRPr="0085739A">
              <w:rPr>
                <w:rFonts w:ascii="Garamond" w:hAnsi="Garamond"/>
                <w:spacing w:val="4"/>
                <w:position w:val="2"/>
                <w:szCs w:val="21"/>
                <w:lang w:val="sq-AL"/>
              </w:rPr>
              <w:t>ë</w:t>
            </w:r>
            <w:r w:rsidRPr="0085739A">
              <w:rPr>
                <w:rFonts w:ascii="Garamond" w:hAnsi="Garamond" w:cs="Calibri"/>
                <w:color w:val="000000"/>
                <w:spacing w:val="4"/>
                <w:position w:val="2"/>
                <w:szCs w:val="18"/>
                <w:lang w:val="sq-AL"/>
              </w:rPr>
              <w:t xml:space="preserve"> Shqip</w:t>
            </w:r>
            <w:r w:rsidR="009767C8" w:rsidRPr="0085739A">
              <w:rPr>
                <w:rFonts w:ascii="Garamond" w:hAnsi="Garamond"/>
                <w:spacing w:val="4"/>
                <w:position w:val="2"/>
                <w:szCs w:val="21"/>
                <w:lang w:val="sq-AL"/>
              </w:rPr>
              <w:t>ë</w:t>
            </w:r>
            <w:r w:rsidRPr="0085739A">
              <w:rPr>
                <w:rFonts w:ascii="Garamond" w:hAnsi="Garamond" w:cs="Calibri"/>
                <w:color w:val="000000"/>
                <w:spacing w:val="4"/>
                <w:position w:val="2"/>
                <w:szCs w:val="18"/>
                <w:lang w:val="sq-AL"/>
              </w:rPr>
              <w:t>ri</w:t>
            </w:r>
          </w:p>
        </w:tc>
        <w:tc>
          <w:tcPr>
            <w:tcW w:w="1980" w:type="dxa"/>
            <w:tcBorders>
              <w:top w:val="nil"/>
              <w:left w:val="nil"/>
              <w:bottom w:val="single" w:sz="8" w:space="0" w:color="auto"/>
              <w:right w:val="single" w:sz="8" w:space="0" w:color="auto"/>
            </w:tcBorders>
            <w:shd w:val="clear" w:color="auto" w:fill="auto"/>
            <w:vAlign w:val="bottom"/>
            <w:hideMark/>
          </w:tcPr>
          <w:p w14:paraId="0921E520" w14:textId="755250CE" w:rsidR="00C230DC" w:rsidRPr="0085739A" w:rsidRDefault="00C230DC" w:rsidP="005251A5">
            <w:pPr>
              <w:jc w:val="both"/>
              <w:rPr>
                <w:rFonts w:ascii="Garamond" w:hAnsi="Garamond" w:cs="Calibri"/>
                <w:color w:val="000000"/>
                <w:spacing w:val="4"/>
                <w:position w:val="2"/>
                <w:szCs w:val="18"/>
                <w:lang w:val="sq-AL"/>
              </w:rPr>
            </w:pPr>
            <w:r w:rsidRPr="0085739A">
              <w:rPr>
                <w:rFonts w:ascii="Garamond" w:hAnsi="Garamond" w:cs="Calibri"/>
                <w:color w:val="000000"/>
                <w:spacing w:val="4"/>
                <w:position w:val="2"/>
                <w:szCs w:val="18"/>
                <w:lang w:val="sq-AL"/>
              </w:rPr>
              <w:t>I pa-tatuesh</w:t>
            </w:r>
            <w:r w:rsidR="009767C8" w:rsidRPr="0085739A">
              <w:rPr>
                <w:rFonts w:ascii="Garamond" w:hAnsi="Garamond"/>
                <w:spacing w:val="4"/>
                <w:position w:val="2"/>
                <w:szCs w:val="21"/>
                <w:lang w:val="sq-AL"/>
              </w:rPr>
              <w:t>ë</w:t>
            </w:r>
            <w:r w:rsidRPr="0085739A">
              <w:rPr>
                <w:rFonts w:ascii="Garamond" w:hAnsi="Garamond" w:cs="Calibri"/>
                <w:color w:val="000000"/>
                <w:spacing w:val="4"/>
                <w:position w:val="2"/>
                <w:szCs w:val="18"/>
                <w:lang w:val="sq-AL"/>
              </w:rPr>
              <w:t>m n</w:t>
            </w:r>
            <w:r w:rsidR="009767C8" w:rsidRPr="0085739A">
              <w:rPr>
                <w:rFonts w:ascii="Garamond" w:hAnsi="Garamond"/>
                <w:spacing w:val="4"/>
                <w:position w:val="2"/>
                <w:szCs w:val="21"/>
                <w:lang w:val="sq-AL"/>
              </w:rPr>
              <w:t>ë</w:t>
            </w:r>
            <w:r w:rsidRPr="0085739A">
              <w:rPr>
                <w:rFonts w:ascii="Garamond" w:hAnsi="Garamond" w:cs="Calibri"/>
                <w:color w:val="000000"/>
                <w:spacing w:val="4"/>
                <w:position w:val="2"/>
                <w:szCs w:val="18"/>
                <w:lang w:val="sq-AL"/>
              </w:rPr>
              <w:t xml:space="preserve"> Shqip</w:t>
            </w:r>
            <w:r w:rsidR="009767C8" w:rsidRPr="0085739A">
              <w:rPr>
                <w:rFonts w:ascii="Garamond" w:hAnsi="Garamond"/>
                <w:spacing w:val="4"/>
                <w:position w:val="2"/>
                <w:szCs w:val="21"/>
                <w:lang w:val="sq-AL"/>
              </w:rPr>
              <w:t>ë</w:t>
            </w:r>
            <w:r w:rsidRPr="0085739A">
              <w:rPr>
                <w:rFonts w:ascii="Garamond" w:hAnsi="Garamond" w:cs="Calibri"/>
                <w:color w:val="000000"/>
                <w:spacing w:val="4"/>
                <w:position w:val="2"/>
                <w:szCs w:val="18"/>
                <w:lang w:val="sq-AL"/>
              </w:rPr>
              <w:t>ri</w:t>
            </w:r>
          </w:p>
        </w:tc>
      </w:tr>
    </w:tbl>
    <w:p w14:paraId="13A661A2" w14:textId="77777777" w:rsidR="00C230DC" w:rsidRPr="0085739A" w:rsidRDefault="00C230DC" w:rsidP="005251A5">
      <w:pPr>
        <w:pStyle w:val="Default"/>
        <w:spacing w:after="120" w:line="288" w:lineRule="auto"/>
        <w:jc w:val="both"/>
        <w:rPr>
          <w:rFonts w:ascii="Garamond" w:hAnsi="Garamond"/>
          <w:color w:val="auto"/>
          <w:spacing w:val="4"/>
          <w:position w:val="2"/>
          <w:sz w:val="22"/>
          <w:szCs w:val="23"/>
          <w:lang w:val="sq-AL"/>
        </w:rPr>
      </w:pPr>
    </w:p>
    <w:p w14:paraId="70FC37C6" w14:textId="33762E50" w:rsidR="00C230DC" w:rsidRPr="0085739A" w:rsidRDefault="00C230DC" w:rsidP="005251A5">
      <w:pPr>
        <w:pStyle w:val="Default"/>
        <w:spacing w:after="120" w:line="288" w:lineRule="auto"/>
        <w:jc w:val="both"/>
        <w:rPr>
          <w:rFonts w:ascii="Garamond" w:hAnsi="Garamond"/>
          <w:spacing w:val="4"/>
          <w:position w:val="2"/>
          <w:sz w:val="22"/>
          <w:szCs w:val="23"/>
          <w:lang w:val="sq-AL"/>
        </w:rPr>
      </w:pPr>
      <w:r w:rsidRPr="0085739A">
        <w:rPr>
          <w:rFonts w:ascii="Garamond" w:hAnsi="Garamond"/>
          <w:spacing w:val="4"/>
          <w:position w:val="2"/>
          <w:sz w:val="22"/>
          <w:szCs w:val="23"/>
          <w:lang w:val="sq-AL"/>
        </w:rPr>
        <w:t>Referuar skem</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 si m</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sip</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 n</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se furnizuesi i sh</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rbimeve </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sht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person i tatuesh</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m n</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Shqip</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ri  dhe marr</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si i sh</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rbimeve </w:t>
      </w:r>
      <w:r w:rsidR="009767C8" w:rsidRPr="0085739A">
        <w:rPr>
          <w:rFonts w:ascii="Garamond" w:hAnsi="Garamond"/>
          <w:spacing w:val="4"/>
          <w:position w:val="2"/>
          <w:sz w:val="22"/>
          <w:szCs w:val="23"/>
          <w:lang w:val="sq-AL"/>
        </w:rPr>
        <w:t>ë</w:t>
      </w:r>
      <w:r w:rsidRPr="0085739A">
        <w:rPr>
          <w:rFonts w:ascii="Garamond" w:hAnsi="Garamond"/>
          <w:b/>
          <w:bCs/>
          <w:spacing w:val="4"/>
          <w:position w:val="2"/>
          <w:sz w:val="22"/>
          <w:szCs w:val="23"/>
          <w:lang w:val="sq-AL"/>
        </w:rPr>
        <w:t>sht</w:t>
      </w:r>
      <w:r w:rsidR="009767C8"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 xml:space="preserve"> nj</w:t>
      </w:r>
      <w:r w:rsidR="009767C8"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 xml:space="preserve"> person i tatuesh</w:t>
      </w:r>
      <w:r w:rsidR="009767C8"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m jasht</w:t>
      </w:r>
      <w:r w:rsidR="009767C8"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 xml:space="preserve"> Shqip</w:t>
      </w:r>
      <w:r w:rsidR="009767C8"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ris</w:t>
      </w:r>
      <w:r w:rsidR="009767C8" w:rsidRPr="0085739A">
        <w:rPr>
          <w:rFonts w:ascii="Garamond" w:hAnsi="Garamond"/>
          <w:b/>
          <w:bCs/>
          <w:spacing w:val="4"/>
          <w:position w:val="2"/>
          <w:sz w:val="22"/>
          <w:szCs w:val="23"/>
          <w:lang w:val="sq-AL"/>
        </w:rPr>
        <w:t>ë</w:t>
      </w:r>
      <w:r w:rsidRPr="0085739A">
        <w:rPr>
          <w:rFonts w:ascii="Garamond" w:hAnsi="Garamond"/>
          <w:spacing w:val="4"/>
          <w:position w:val="2"/>
          <w:sz w:val="22"/>
          <w:szCs w:val="23"/>
          <w:lang w:val="sq-AL"/>
        </w:rPr>
        <w:t>, at</w:t>
      </w:r>
      <w:r w:rsidR="009767C8"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her</w:t>
      </w:r>
      <w:r w:rsidR="009767C8"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sh</w:t>
      </w:r>
      <w:r w:rsidR="009767C8"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rbimet e ofruara p</w:t>
      </w:r>
      <w:r w:rsidR="009767C8"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 k</w:t>
      </w:r>
      <w:r w:rsidR="009767C8"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t</w:t>
      </w:r>
      <w:r w:rsidR="009767C8"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person jan</w:t>
      </w:r>
      <w:r w:rsidR="009767C8"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t</w:t>
      </w:r>
      <w:r w:rsidR="009767C8"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patatueshme me TVSH n</w:t>
      </w:r>
      <w:r w:rsidR="009767C8" w:rsidRPr="0085739A">
        <w:rPr>
          <w:rFonts w:ascii="Garamond" w:hAnsi="Garamond"/>
          <w:spacing w:val="4"/>
          <w:position w:val="2"/>
          <w:sz w:val="22"/>
          <w:szCs w:val="23"/>
          <w:lang w:val="sq-AL"/>
        </w:rPr>
        <w:t xml:space="preserve">ë </w:t>
      </w:r>
      <w:r w:rsidRPr="0085739A">
        <w:rPr>
          <w:rFonts w:ascii="Garamond" w:hAnsi="Garamond"/>
          <w:spacing w:val="4"/>
          <w:position w:val="2"/>
          <w:sz w:val="22"/>
          <w:szCs w:val="23"/>
          <w:lang w:val="sq-AL"/>
        </w:rPr>
        <w:t>Shqip</w:t>
      </w:r>
      <w:r w:rsidR="009767C8"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ri. </w:t>
      </w:r>
    </w:p>
    <w:p w14:paraId="16F4A26A" w14:textId="4A69419B" w:rsidR="00C230DC" w:rsidRPr="0085739A" w:rsidRDefault="00C230DC" w:rsidP="005251A5">
      <w:pPr>
        <w:pStyle w:val="Default"/>
        <w:spacing w:after="120" w:line="288" w:lineRule="auto"/>
        <w:jc w:val="both"/>
        <w:rPr>
          <w:rFonts w:ascii="Garamond" w:hAnsi="Garamond"/>
          <w:spacing w:val="4"/>
          <w:position w:val="2"/>
          <w:sz w:val="22"/>
          <w:szCs w:val="23"/>
          <w:lang w:val="sq-AL"/>
        </w:rPr>
      </w:pPr>
      <w:r w:rsidRPr="0085739A">
        <w:rPr>
          <w:rFonts w:ascii="Garamond" w:hAnsi="Garamond"/>
          <w:spacing w:val="4"/>
          <w:position w:val="2"/>
          <w:sz w:val="22"/>
          <w:szCs w:val="23"/>
          <w:lang w:val="sq-AL"/>
        </w:rPr>
        <w:t>Sa i takon p</w:t>
      </w:r>
      <w:r w:rsidR="009767C8"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rkufizimit t</w:t>
      </w:r>
      <w:r w:rsidR="009767C8"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personit t</w:t>
      </w:r>
      <w:r w:rsidR="009767C8"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tatuesh</w:t>
      </w:r>
      <w:r w:rsidR="009767C8"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m, neni 3 i Ligjit p</w:t>
      </w:r>
      <w:r w:rsidR="009767C8"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 TVSH p</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rcakton se person i tatuesh</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m, konsiderohet </w:t>
      </w:r>
      <w:r w:rsidRPr="0085739A">
        <w:rPr>
          <w:rFonts w:ascii="Garamond" w:hAnsi="Garamond"/>
          <w:b/>
          <w:spacing w:val="4"/>
          <w:position w:val="2"/>
          <w:sz w:val="22"/>
          <w:szCs w:val="23"/>
          <w:lang w:val="sq-AL"/>
        </w:rPr>
        <w:t>çdo person i cili kryen veprimtari ekonomike</w:t>
      </w:r>
      <w:r w:rsidRPr="0085739A">
        <w:rPr>
          <w:rFonts w:ascii="Garamond" w:hAnsi="Garamond"/>
          <w:spacing w:val="4"/>
          <w:position w:val="2"/>
          <w:sz w:val="22"/>
          <w:szCs w:val="23"/>
          <w:lang w:val="sq-AL"/>
        </w:rPr>
        <w:t>, cilido qoft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vendi dhe q</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llimi ose rezultati i k</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saj veprimtarie. N</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k</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kuptim, çdo person </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sht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i tatuesh</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m n</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se kryen veprimtari ekonomike dhe nuk </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sht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konsumatori i fundit (pra </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sht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i regjistruar si nj</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person i tatuesh</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m n</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vendin e tij) por jo domosdoshm</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risht duhet 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jet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nj</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person i identifikuar p</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 q</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llime 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TVSH-s</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w:t>
      </w:r>
    </w:p>
    <w:p w14:paraId="42077D2C" w14:textId="0951CD87" w:rsidR="00C230DC" w:rsidRPr="0085739A" w:rsidRDefault="00C230DC" w:rsidP="005251A5">
      <w:pPr>
        <w:pStyle w:val="Default"/>
        <w:spacing w:after="120" w:line="288" w:lineRule="auto"/>
        <w:jc w:val="both"/>
        <w:rPr>
          <w:rFonts w:ascii="Garamond" w:hAnsi="Garamond"/>
          <w:spacing w:val="4"/>
          <w:position w:val="2"/>
          <w:sz w:val="22"/>
          <w:szCs w:val="23"/>
          <w:lang w:val="sq-AL"/>
        </w:rPr>
      </w:pPr>
      <w:r w:rsidRPr="0085739A">
        <w:rPr>
          <w:rFonts w:ascii="Garamond" w:hAnsi="Garamond"/>
          <w:spacing w:val="4"/>
          <w:position w:val="2"/>
          <w:sz w:val="22"/>
          <w:szCs w:val="23"/>
          <w:lang w:val="sq-AL"/>
        </w:rPr>
        <w:t xml:space="preserve">Ndryshe nga </w:t>
      </w:r>
      <w:r w:rsidR="00EA7D66" w:rsidRPr="0085739A">
        <w:rPr>
          <w:rFonts w:ascii="Garamond" w:hAnsi="Garamond"/>
          <w:spacing w:val="4"/>
          <w:position w:val="2"/>
          <w:sz w:val="22"/>
          <w:szCs w:val="23"/>
          <w:lang w:val="sq-AL"/>
        </w:rPr>
        <w:t>Ligji</w:t>
      </w:r>
      <w:r w:rsidRPr="0085739A">
        <w:rPr>
          <w:rFonts w:ascii="Garamond" w:hAnsi="Garamond"/>
          <w:spacing w:val="4"/>
          <w:position w:val="2"/>
          <w:sz w:val="22"/>
          <w:szCs w:val="23"/>
          <w:lang w:val="sq-AL"/>
        </w:rPr>
        <w:t>, Udhezimi p</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 TVSH parashikon se p</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 percaktimin e vendit 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furnizimit 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sh</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rbimit, n</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vendin e marr</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sit 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sh</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rbimit, furnizuesi </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sht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i detyruar 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provoj</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q</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sh</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rbimi i </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sht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furnizuar nj</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personi 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tatuesh</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m q</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nuk </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sht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i vendosur n</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Shqip</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ri, </w:t>
      </w:r>
      <w:r w:rsidRPr="0085739A">
        <w:rPr>
          <w:rFonts w:ascii="Garamond" w:hAnsi="Garamond"/>
          <w:b/>
          <w:spacing w:val="4"/>
          <w:position w:val="2"/>
          <w:sz w:val="22"/>
          <w:szCs w:val="23"/>
          <w:lang w:val="sq-AL"/>
        </w:rPr>
        <w:t>pra marr</w:t>
      </w:r>
      <w:r w:rsidR="009767C8" w:rsidRPr="0085739A">
        <w:rPr>
          <w:rFonts w:ascii="Garamond" w:hAnsi="Garamond"/>
          <w:b/>
          <w:spacing w:val="4"/>
          <w:position w:val="2"/>
          <w:sz w:val="22"/>
          <w:szCs w:val="23"/>
          <w:lang w:val="sq-AL"/>
        </w:rPr>
        <w:t>ë</w:t>
      </w:r>
      <w:r w:rsidRPr="0085739A">
        <w:rPr>
          <w:rFonts w:ascii="Garamond" w:hAnsi="Garamond"/>
          <w:b/>
          <w:spacing w:val="4"/>
          <w:position w:val="2"/>
          <w:sz w:val="22"/>
          <w:szCs w:val="23"/>
          <w:lang w:val="sq-AL"/>
        </w:rPr>
        <w:t>si i sh</w:t>
      </w:r>
      <w:r w:rsidR="009767C8" w:rsidRPr="0085739A">
        <w:rPr>
          <w:rFonts w:ascii="Garamond" w:hAnsi="Garamond"/>
          <w:b/>
          <w:spacing w:val="4"/>
          <w:position w:val="2"/>
          <w:sz w:val="22"/>
          <w:szCs w:val="23"/>
          <w:lang w:val="sq-AL"/>
        </w:rPr>
        <w:t>ë</w:t>
      </w:r>
      <w:r w:rsidRPr="0085739A">
        <w:rPr>
          <w:rFonts w:ascii="Garamond" w:hAnsi="Garamond"/>
          <w:b/>
          <w:spacing w:val="4"/>
          <w:position w:val="2"/>
          <w:sz w:val="22"/>
          <w:szCs w:val="23"/>
          <w:lang w:val="sq-AL"/>
        </w:rPr>
        <w:t xml:space="preserve">rbimit </w:t>
      </w:r>
      <w:r w:rsidR="009767C8" w:rsidRPr="0085739A">
        <w:rPr>
          <w:rFonts w:ascii="Garamond" w:hAnsi="Garamond"/>
          <w:b/>
          <w:spacing w:val="4"/>
          <w:position w:val="2"/>
          <w:sz w:val="22"/>
          <w:szCs w:val="23"/>
          <w:lang w:val="sq-AL"/>
        </w:rPr>
        <w:t>ë</w:t>
      </w:r>
      <w:r w:rsidRPr="0085739A">
        <w:rPr>
          <w:rFonts w:ascii="Garamond" w:hAnsi="Garamond"/>
          <w:b/>
          <w:spacing w:val="4"/>
          <w:position w:val="2"/>
          <w:sz w:val="22"/>
          <w:szCs w:val="23"/>
          <w:lang w:val="sq-AL"/>
        </w:rPr>
        <w:t>sht</w:t>
      </w:r>
      <w:r w:rsidR="009767C8" w:rsidRPr="0085739A">
        <w:rPr>
          <w:rFonts w:ascii="Garamond" w:hAnsi="Garamond"/>
          <w:b/>
          <w:spacing w:val="4"/>
          <w:position w:val="2"/>
          <w:sz w:val="22"/>
          <w:szCs w:val="23"/>
          <w:lang w:val="sq-AL"/>
        </w:rPr>
        <w:t>ë</w:t>
      </w:r>
      <w:r w:rsidRPr="0085739A">
        <w:rPr>
          <w:rFonts w:ascii="Garamond" w:hAnsi="Garamond"/>
          <w:b/>
          <w:spacing w:val="4"/>
          <w:position w:val="2"/>
          <w:sz w:val="22"/>
          <w:szCs w:val="23"/>
          <w:lang w:val="sq-AL"/>
        </w:rPr>
        <w:t xml:space="preserve"> nj</w:t>
      </w:r>
      <w:r w:rsidR="009767C8" w:rsidRPr="0085739A">
        <w:rPr>
          <w:rFonts w:ascii="Garamond" w:hAnsi="Garamond"/>
          <w:b/>
          <w:spacing w:val="4"/>
          <w:position w:val="2"/>
          <w:sz w:val="22"/>
          <w:szCs w:val="23"/>
          <w:lang w:val="sq-AL"/>
        </w:rPr>
        <w:t>ë</w:t>
      </w:r>
      <w:r w:rsidRPr="0085739A">
        <w:rPr>
          <w:rFonts w:ascii="Garamond" w:hAnsi="Garamond"/>
          <w:b/>
          <w:spacing w:val="4"/>
          <w:position w:val="2"/>
          <w:sz w:val="22"/>
          <w:szCs w:val="23"/>
          <w:lang w:val="sq-AL"/>
        </w:rPr>
        <w:t xml:space="preserve"> person i tatuesh</w:t>
      </w:r>
      <w:r w:rsidR="009767C8" w:rsidRPr="0085739A">
        <w:rPr>
          <w:rFonts w:ascii="Garamond" w:hAnsi="Garamond"/>
          <w:b/>
          <w:spacing w:val="4"/>
          <w:position w:val="2"/>
          <w:sz w:val="22"/>
          <w:szCs w:val="23"/>
          <w:lang w:val="sq-AL"/>
        </w:rPr>
        <w:t>ë</w:t>
      </w:r>
      <w:r w:rsidRPr="0085739A">
        <w:rPr>
          <w:rFonts w:ascii="Garamond" w:hAnsi="Garamond"/>
          <w:b/>
          <w:spacing w:val="4"/>
          <w:position w:val="2"/>
          <w:sz w:val="22"/>
          <w:szCs w:val="23"/>
          <w:lang w:val="sq-AL"/>
        </w:rPr>
        <w:t>m p</w:t>
      </w:r>
      <w:r w:rsidR="009767C8" w:rsidRPr="0085739A">
        <w:rPr>
          <w:rFonts w:ascii="Garamond" w:hAnsi="Garamond"/>
          <w:b/>
          <w:spacing w:val="4"/>
          <w:position w:val="2"/>
          <w:sz w:val="22"/>
          <w:szCs w:val="23"/>
          <w:lang w:val="sq-AL"/>
        </w:rPr>
        <w:t>ë</w:t>
      </w:r>
      <w:r w:rsidRPr="0085739A">
        <w:rPr>
          <w:rFonts w:ascii="Garamond" w:hAnsi="Garamond"/>
          <w:b/>
          <w:spacing w:val="4"/>
          <w:position w:val="2"/>
          <w:sz w:val="22"/>
          <w:szCs w:val="23"/>
          <w:lang w:val="sq-AL"/>
        </w:rPr>
        <w:t>r TVSH-n</w:t>
      </w:r>
      <w:r w:rsidR="009767C8" w:rsidRPr="0085739A">
        <w:rPr>
          <w:rFonts w:ascii="Garamond" w:hAnsi="Garamond"/>
          <w:b/>
          <w:spacing w:val="4"/>
          <w:position w:val="2"/>
          <w:sz w:val="22"/>
          <w:szCs w:val="23"/>
          <w:lang w:val="sq-AL"/>
        </w:rPr>
        <w:t>ë</w:t>
      </w:r>
      <w:r w:rsidRPr="0085739A">
        <w:rPr>
          <w:rFonts w:ascii="Garamond" w:hAnsi="Garamond"/>
          <w:b/>
          <w:spacing w:val="4"/>
          <w:position w:val="2"/>
          <w:sz w:val="22"/>
          <w:szCs w:val="23"/>
          <w:lang w:val="sq-AL"/>
        </w:rPr>
        <w:t xml:space="preserve"> q</w:t>
      </w:r>
      <w:r w:rsidR="009767C8" w:rsidRPr="0085739A">
        <w:rPr>
          <w:rFonts w:ascii="Garamond" w:hAnsi="Garamond"/>
          <w:b/>
          <w:spacing w:val="4"/>
          <w:position w:val="2"/>
          <w:sz w:val="22"/>
          <w:szCs w:val="23"/>
          <w:lang w:val="sq-AL"/>
        </w:rPr>
        <w:t>ë</w:t>
      </w:r>
      <w:r w:rsidRPr="0085739A">
        <w:rPr>
          <w:rFonts w:ascii="Garamond" w:hAnsi="Garamond"/>
          <w:b/>
          <w:spacing w:val="4"/>
          <w:position w:val="2"/>
          <w:sz w:val="22"/>
          <w:szCs w:val="23"/>
          <w:lang w:val="sq-AL"/>
        </w:rPr>
        <w:t xml:space="preserve"> vepron si i till</w:t>
      </w:r>
      <w:r w:rsidR="009767C8" w:rsidRPr="0085739A">
        <w:rPr>
          <w:rFonts w:ascii="Garamond" w:hAnsi="Garamond"/>
          <w:b/>
          <w:spacing w:val="4"/>
          <w:position w:val="2"/>
          <w:sz w:val="22"/>
          <w:szCs w:val="23"/>
          <w:lang w:val="sq-AL"/>
        </w:rPr>
        <w:t>ë</w:t>
      </w:r>
      <w:r w:rsidRPr="0085739A">
        <w:rPr>
          <w:rFonts w:ascii="Garamond" w:hAnsi="Garamond"/>
          <w:b/>
          <w:spacing w:val="4"/>
          <w:position w:val="2"/>
          <w:sz w:val="22"/>
          <w:szCs w:val="23"/>
          <w:lang w:val="sq-AL"/>
        </w:rPr>
        <w:t xml:space="preserve"> jasht</w:t>
      </w:r>
      <w:r w:rsidR="009767C8" w:rsidRPr="0085739A">
        <w:rPr>
          <w:rFonts w:ascii="Garamond" w:hAnsi="Garamond"/>
          <w:b/>
          <w:spacing w:val="4"/>
          <w:position w:val="2"/>
          <w:sz w:val="22"/>
          <w:szCs w:val="23"/>
          <w:lang w:val="sq-AL"/>
        </w:rPr>
        <w:t>ë</w:t>
      </w:r>
      <w:r w:rsidRPr="0085739A">
        <w:rPr>
          <w:rFonts w:ascii="Garamond" w:hAnsi="Garamond"/>
          <w:b/>
          <w:spacing w:val="4"/>
          <w:position w:val="2"/>
          <w:sz w:val="22"/>
          <w:szCs w:val="23"/>
          <w:lang w:val="sq-AL"/>
        </w:rPr>
        <w:t xml:space="preserve"> Shqip</w:t>
      </w:r>
      <w:r w:rsidR="009767C8" w:rsidRPr="0085739A">
        <w:rPr>
          <w:rFonts w:ascii="Garamond" w:hAnsi="Garamond"/>
          <w:b/>
          <w:spacing w:val="4"/>
          <w:position w:val="2"/>
          <w:sz w:val="22"/>
          <w:szCs w:val="23"/>
          <w:lang w:val="sq-AL"/>
        </w:rPr>
        <w:t>ë</w:t>
      </w:r>
      <w:r w:rsidRPr="0085739A">
        <w:rPr>
          <w:rFonts w:ascii="Garamond" w:hAnsi="Garamond"/>
          <w:b/>
          <w:spacing w:val="4"/>
          <w:position w:val="2"/>
          <w:sz w:val="22"/>
          <w:szCs w:val="23"/>
          <w:lang w:val="sq-AL"/>
        </w:rPr>
        <w:t>ris</w:t>
      </w:r>
      <w:r w:rsidR="009767C8" w:rsidRPr="0085739A">
        <w:rPr>
          <w:rFonts w:ascii="Garamond" w:hAnsi="Garamond"/>
          <w:b/>
          <w:spacing w:val="4"/>
          <w:position w:val="2"/>
          <w:sz w:val="22"/>
          <w:szCs w:val="23"/>
          <w:lang w:val="sq-AL"/>
        </w:rPr>
        <w:t>ë</w:t>
      </w:r>
      <w:r w:rsidRPr="0085739A">
        <w:rPr>
          <w:rFonts w:ascii="Garamond" w:hAnsi="Garamond"/>
          <w:spacing w:val="4"/>
          <w:position w:val="2"/>
          <w:sz w:val="22"/>
          <w:szCs w:val="23"/>
          <w:lang w:val="sq-AL"/>
        </w:rPr>
        <w:t xml:space="preserve">. </w:t>
      </w:r>
    </w:p>
    <w:p w14:paraId="3459D175" w14:textId="18D9E62B" w:rsidR="00C230DC" w:rsidRPr="0085739A" w:rsidRDefault="00C230DC" w:rsidP="005251A5">
      <w:pPr>
        <w:pStyle w:val="Default"/>
        <w:spacing w:after="120" w:line="288" w:lineRule="auto"/>
        <w:jc w:val="both"/>
        <w:rPr>
          <w:rFonts w:ascii="Garamond" w:hAnsi="Garamond"/>
          <w:spacing w:val="4"/>
          <w:position w:val="2"/>
          <w:sz w:val="22"/>
          <w:szCs w:val="23"/>
          <w:lang w:val="sq-AL"/>
        </w:rPr>
      </w:pPr>
      <w:r w:rsidRPr="0085739A">
        <w:rPr>
          <w:rFonts w:ascii="Garamond" w:hAnsi="Garamond"/>
          <w:spacing w:val="4"/>
          <w:position w:val="2"/>
          <w:sz w:val="22"/>
          <w:szCs w:val="23"/>
          <w:lang w:val="sq-AL"/>
        </w:rPr>
        <w:t>N</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çdo rast kur marr</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si i sh</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rbimit </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sht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nj</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person i tatuesh</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m i TVSH-s</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jasht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Shqip</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ris</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at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her</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p</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 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p</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rcaktuar vendin e tatimit 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furnizimit 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sh</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rbimeve, furnizuesi nj</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person i tatuesh</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m i vendosur n</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Shqip</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ri, duhet t</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marr</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dhe disponoj</w:t>
      </w:r>
      <w:r w:rsidR="009767C8"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informacionet e nevojshme nga marr</w:t>
      </w:r>
      <w:r w:rsidR="0009454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si i sh</w:t>
      </w:r>
      <w:r w:rsidR="0009454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rbimit duke siguruar n</w:t>
      </w:r>
      <w:r w:rsidR="0009454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nj</w:t>
      </w:r>
      <w:r w:rsidR="0009454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nivel t</w:t>
      </w:r>
      <w:r w:rsidR="0009454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 arsyesh</w:t>
      </w:r>
      <w:r w:rsidR="0009454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m verifikimin e k</w:t>
      </w:r>
      <w:r w:rsidR="00094543" w:rsidRPr="0085739A">
        <w:rPr>
          <w:rFonts w:ascii="Garamond" w:hAnsi="Garamond"/>
          <w:spacing w:val="4"/>
          <w:position w:val="2"/>
          <w:sz w:val="22"/>
          <w:szCs w:val="21"/>
          <w:lang w:val="sq-AL"/>
        </w:rPr>
        <w:t>ë</w:t>
      </w:r>
      <w:r w:rsidRPr="0085739A">
        <w:rPr>
          <w:rFonts w:ascii="Garamond" w:hAnsi="Garamond"/>
          <w:spacing w:val="4"/>
          <w:position w:val="2"/>
          <w:sz w:val="22"/>
          <w:szCs w:val="23"/>
          <w:lang w:val="sq-AL"/>
        </w:rPr>
        <w:t xml:space="preserve">tyre informacioneve. </w:t>
      </w:r>
    </w:p>
    <w:p w14:paraId="6DAECE53" w14:textId="4DB885E4" w:rsidR="00C230DC" w:rsidRPr="0085739A" w:rsidRDefault="00EA7D66" w:rsidP="005251A5">
      <w:pPr>
        <w:pStyle w:val="Default"/>
        <w:spacing w:after="120" w:line="288" w:lineRule="auto"/>
        <w:jc w:val="both"/>
        <w:rPr>
          <w:rFonts w:ascii="Garamond" w:hAnsi="Garamond"/>
          <w:color w:val="auto"/>
          <w:spacing w:val="4"/>
          <w:position w:val="2"/>
          <w:sz w:val="22"/>
          <w:szCs w:val="23"/>
          <w:lang w:val="sq-AL"/>
        </w:rPr>
      </w:pPr>
      <w:r w:rsidRPr="0085739A">
        <w:rPr>
          <w:rFonts w:ascii="Garamond" w:hAnsi="Garamond"/>
          <w:color w:val="auto"/>
          <w:spacing w:val="4"/>
          <w:position w:val="2"/>
          <w:sz w:val="22"/>
          <w:szCs w:val="23"/>
          <w:lang w:val="sq-AL"/>
        </w:rPr>
        <w:t>Udh</w:t>
      </w:r>
      <w:r w:rsidR="00094543" w:rsidRPr="0085739A">
        <w:rPr>
          <w:rFonts w:ascii="Garamond" w:hAnsi="Garamond"/>
          <w:spacing w:val="4"/>
          <w:position w:val="2"/>
          <w:sz w:val="22"/>
          <w:szCs w:val="21"/>
          <w:lang w:val="sq-AL"/>
        </w:rPr>
        <w:t>ë</w:t>
      </w:r>
      <w:r w:rsidRPr="0085739A">
        <w:rPr>
          <w:rFonts w:ascii="Garamond" w:hAnsi="Garamond"/>
          <w:color w:val="auto"/>
          <w:spacing w:val="4"/>
          <w:position w:val="2"/>
          <w:sz w:val="22"/>
          <w:szCs w:val="23"/>
          <w:lang w:val="sq-AL"/>
        </w:rPr>
        <w:t xml:space="preserve">zimi parashikon se </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sht</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 p</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rgjegj</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si e furnizuesit t</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 sh</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rbimit t</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 sigurohet p</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r cil</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sin</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 e marr</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sit t</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 sh</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rbimit si person i tatuesh</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m i identifikuar p</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r TVSH-n</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 n</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 vendin e tij dhe </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sht</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 detyrim i tij t</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 verifikoj</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 dhe t’i provoj</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 autoritetit t</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 tij tatimor vlefshm</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rin</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 e numrit t</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 identifikimit t</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 marr</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sit t</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 sh</w:t>
      </w:r>
      <w:r w:rsidR="00094543" w:rsidRPr="0085739A">
        <w:rPr>
          <w:rFonts w:ascii="Garamond" w:hAnsi="Garamond"/>
          <w:spacing w:val="4"/>
          <w:position w:val="2"/>
          <w:sz w:val="22"/>
          <w:szCs w:val="21"/>
          <w:lang w:val="sq-AL"/>
        </w:rPr>
        <w:t>ë</w:t>
      </w:r>
      <w:r w:rsidR="00C230DC" w:rsidRPr="0085739A">
        <w:rPr>
          <w:rFonts w:ascii="Garamond" w:hAnsi="Garamond"/>
          <w:color w:val="auto"/>
          <w:spacing w:val="4"/>
          <w:position w:val="2"/>
          <w:sz w:val="22"/>
          <w:szCs w:val="23"/>
          <w:lang w:val="sq-AL"/>
        </w:rPr>
        <w:t xml:space="preserve">rbimit. </w:t>
      </w:r>
    </w:p>
    <w:p w14:paraId="662E3665" w14:textId="7BC95059" w:rsidR="00C230DC" w:rsidRPr="0085739A" w:rsidRDefault="00C230DC" w:rsidP="005251A5">
      <w:pPr>
        <w:pStyle w:val="Default"/>
        <w:spacing w:after="120" w:line="288" w:lineRule="auto"/>
        <w:jc w:val="both"/>
        <w:rPr>
          <w:rFonts w:ascii="Garamond" w:hAnsi="Garamond"/>
          <w:b/>
          <w:bCs/>
          <w:spacing w:val="4"/>
          <w:position w:val="2"/>
          <w:sz w:val="22"/>
          <w:szCs w:val="23"/>
          <w:lang w:val="sq-AL"/>
        </w:rPr>
      </w:pPr>
      <w:r w:rsidRPr="0085739A">
        <w:rPr>
          <w:rFonts w:ascii="Garamond" w:hAnsi="Garamond"/>
          <w:b/>
          <w:bCs/>
          <w:spacing w:val="4"/>
          <w:position w:val="2"/>
          <w:sz w:val="22"/>
          <w:szCs w:val="23"/>
          <w:lang w:val="sq-AL"/>
        </w:rPr>
        <w:t>Sa me sip</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r, pavar</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sisht p</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rkufizimit n</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 xml:space="preserve"> </w:t>
      </w:r>
      <w:r w:rsidR="00EA7D66" w:rsidRPr="0085739A">
        <w:rPr>
          <w:rFonts w:ascii="Garamond" w:hAnsi="Garamond"/>
          <w:b/>
          <w:bCs/>
          <w:spacing w:val="4"/>
          <w:position w:val="2"/>
          <w:sz w:val="22"/>
          <w:szCs w:val="23"/>
          <w:lang w:val="sq-AL"/>
        </w:rPr>
        <w:t xml:space="preserve">Ligj </w:t>
      </w:r>
      <w:r w:rsidRPr="0085739A">
        <w:rPr>
          <w:rFonts w:ascii="Garamond" w:hAnsi="Garamond"/>
          <w:b/>
          <w:bCs/>
          <w:spacing w:val="4"/>
          <w:position w:val="2"/>
          <w:sz w:val="22"/>
          <w:szCs w:val="23"/>
          <w:lang w:val="sq-AL"/>
        </w:rPr>
        <w:t>p</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r personin e tatuesh</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m q</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 xml:space="preserve"> p</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rfshin t</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 xml:space="preserve"> gjith</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 xml:space="preserve"> personat q</w:t>
      </w:r>
      <w:r w:rsidR="00094543" w:rsidRPr="0085739A">
        <w:rPr>
          <w:rFonts w:ascii="Garamond" w:hAnsi="Garamond"/>
          <w:b/>
          <w:bCs/>
          <w:spacing w:val="4"/>
          <w:position w:val="2"/>
          <w:sz w:val="22"/>
          <w:szCs w:val="23"/>
          <w:lang w:val="sq-AL"/>
        </w:rPr>
        <w:t xml:space="preserve">ë </w:t>
      </w:r>
      <w:r w:rsidRPr="0085739A">
        <w:rPr>
          <w:rFonts w:ascii="Garamond" w:hAnsi="Garamond"/>
          <w:b/>
          <w:bCs/>
          <w:spacing w:val="4"/>
          <w:position w:val="2"/>
          <w:sz w:val="22"/>
          <w:szCs w:val="23"/>
          <w:lang w:val="sq-AL"/>
        </w:rPr>
        <w:t>zhvillojn</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 xml:space="preserve"> veprimtari ekonomike, Udh</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zimi p</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r TVSH k</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rkon shprehimisht q</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 xml:space="preserve"> marr</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si i sh</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rbimit t</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 xml:space="preserve"> jet</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 xml:space="preserve"> person i identifikuar p</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r TVSH n</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 xml:space="preserve"> vendin e tij, n</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 xml:space="preserve"> m</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nyr</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 xml:space="preserve"> q</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 xml:space="preserve"> t</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 xml:space="preserve"> konsiderohet person i tatuesh</w:t>
      </w:r>
      <w:r w:rsidR="00094543" w:rsidRPr="0085739A">
        <w:rPr>
          <w:rFonts w:ascii="Garamond" w:hAnsi="Garamond"/>
          <w:b/>
          <w:bCs/>
          <w:spacing w:val="4"/>
          <w:position w:val="2"/>
          <w:sz w:val="22"/>
          <w:szCs w:val="23"/>
          <w:lang w:val="sq-AL"/>
        </w:rPr>
        <w:t>ë</w:t>
      </w:r>
      <w:r w:rsidRPr="0085739A">
        <w:rPr>
          <w:rFonts w:ascii="Garamond" w:hAnsi="Garamond"/>
          <w:b/>
          <w:bCs/>
          <w:spacing w:val="4"/>
          <w:position w:val="2"/>
          <w:sz w:val="22"/>
          <w:szCs w:val="23"/>
          <w:lang w:val="sq-AL"/>
        </w:rPr>
        <w:t>m.</w:t>
      </w:r>
    </w:p>
    <w:p w14:paraId="15E99E6E" w14:textId="6682E23A" w:rsidR="00C230DC" w:rsidRPr="0085739A" w:rsidRDefault="00C230DC" w:rsidP="005251A5">
      <w:pPr>
        <w:pStyle w:val="Default"/>
        <w:spacing w:after="120" w:line="288" w:lineRule="auto"/>
        <w:jc w:val="both"/>
        <w:rPr>
          <w:rFonts w:ascii="Garamond" w:hAnsi="Garamond"/>
          <w:spacing w:val="4"/>
          <w:position w:val="2"/>
          <w:sz w:val="22"/>
          <w:szCs w:val="23"/>
          <w:lang w:val="sq-AL"/>
        </w:rPr>
      </w:pPr>
      <w:r w:rsidRPr="0085739A">
        <w:rPr>
          <w:rFonts w:ascii="Garamond" w:hAnsi="Garamond"/>
          <w:spacing w:val="4"/>
          <w:position w:val="2"/>
          <w:sz w:val="22"/>
          <w:szCs w:val="23"/>
          <w:lang w:val="sq-AL"/>
        </w:rPr>
        <w:t>P</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 m</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tep</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 k</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rkesa p</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 t’u pajisur me nj</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vertetim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l</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shuar nga autoritetet tatimore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vendit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marr</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sit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sh</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rbimit krijon nj</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ngarkes</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proceduriale, e cila v</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shtir</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son aplikimin e rregullit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p</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rgjithsh</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m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vendit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furnizimit.  N</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praktik</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nj</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procedur</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e till</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burokratike k</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rkon koh</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dhe p</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 rrjedhoj</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mund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ndikoj</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negativisht n</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marr</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dh</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nien me klientin – marr</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sin e sh</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rbimit, pasi n</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m</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nyr</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q</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mos aplikohet TVSH-ja shqiptare ky i fundit duhet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sjell</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nj</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certifikat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nga autoritetet tatimore p</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rkat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se. Theksojm</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se jo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gjitha autoritetet tatimore l</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shojn</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certifikata tatimore sipas formatit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k</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rkuar nga Udh</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zimi i TVSH-s</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N</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vendet e Bashkimit Evropian verifikimi i regjistrimit p</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 TVSH kryhet online n</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faqen </w:t>
      </w:r>
      <w:r w:rsidR="00094543" w:rsidRPr="0085739A">
        <w:rPr>
          <w:rFonts w:ascii="Garamond" w:hAnsi="Garamond"/>
          <w:spacing w:val="4"/>
          <w:position w:val="2"/>
          <w:sz w:val="22"/>
          <w:szCs w:val="23"/>
          <w:lang w:val="sq-AL"/>
        </w:rPr>
        <w:t>w</w:t>
      </w:r>
      <w:r w:rsidRPr="0085739A">
        <w:rPr>
          <w:rFonts w:ascii="Garamond" w:hAnsi="Garamond"/>
          <w:spacing w:val="4"/>
          <w:position w:val="2"/>
          <w:sz w:val="22"/>
          <w:szCs w:val="23"/>
          <w:lang w:val="sq-AL"/>
        </w:rPr>
        <w:t>eb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Komisionit Evropian </w:t>
      </w:r>
      <w:r w:rsidRPr="0085739A">
        <w:rPr>
          <w:rFonts w:ascii="Garamond" w:hAnsi="Garamond"/>
          <w:spacing w:val="4"/>
          <w:position w:val="2"/>
          <w:sz w:val="22"/>
          <w:szCs w:val="23"/>
          <w:lang w:val="sq-AL"/>
        </w:rPr>
        <w:lastRenderedPageBreak/>
        <w:t>me an</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sistemit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VIES (http://ec.europa.eu/taxation_customs/vies/)  n</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kohe</w:t>
      </w:r>
      <w:r w:rsidR="00094543" w:rsidRPr="0085739A">
        <w:rPr>
          <w:rFonts w:ascii="Garamond" w:hAnsi="Garamond"/>
          <w:spacing w:val="4"/>
          <w:position w:val="2"/>
          <w:sz w:val="22"/>
          <w:szCs w:val="23"/>
          <w:lang w:val="sq-AL"/>
        </w:rPr>
        <w:t xml:space="preserve">ë </w:t>
      </w:r>
      <w:r w:rsidRPr="0085739A">
        <w:rPr>
          <w:rFonts w:ascii="Garamond" w:hAnsi="Garamond"/>
          <w:spacing w:val="4"/>
          <w:position w:val="2"/>
          <w:sz w:val="22"/>
          <w:szCs w:val="23"/>
          <w:lang w:val="sq-AL"/>
        </w:rPr>
        <w:t>reale, pa kosto, dhe me nj</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procedur</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fare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thjeshtuar.</w:t>
      </w:r>
    </w:p>
    <w:p w14:paraId="3E6F9E5B" w14:textId="65241660" w:rsidR="00C230DC" w:rsidRPr="0085739A" w:rsidRDefault="00C230DC" w:rsidP="005251A5">
      <w:pPr>
        <w:jc w:val="both"/>
        <w:rPr>
          <w:rFonts w:ascii="Garamond" w:hAnsi="Garamond"/>
          <w:b/>
          <w:spacing w:val="4"/>
          <w:position w:val="2"/>
          <w:szCs w:val="21"/>
          <w:lang w:val="sq-AL"/>
        </w:rPr>
      </w:pPr>
      <w:r w:rsidRPr="0085739A">
        <w:rPr>
          <w:rFonts w:ascii="Garamond" w:hAnsi="Garamond"/>
          <w:b/>
          <w:spacing w:val="4"/>
          <w:position w:val="2"/>
          <w:szCs w:val="21"/>
          <w:lang w:val="sq-AL"/>
        </w:rPr>
        <w:t>Propozim p</w:t>
      </w:r>
      <w:r w:rsidR="00094543" w:rsidRPr="0085739A">
        <w:rPr>
          <w:rFonts w:ascii="Garamond" w:hAnsi="Garamond"/>
          <w:b/>
          <w:spacing w:val="4"/>
          <w:position w:val="2"/>
          <w:szCs w:val="21"/>
          <w:lang w:val="sq-AL"/>
        </w:rPr>
        <w:t>ë</w:t>
      </w:r>
      <w:r w:rsidRPr="0085739A">
        <w:rPr>
          <w:rFonts w:ascii="Garamond" w:hAnsi="Garamond"/>
          <w:b/>
          <w:spacing w:val="4"/>
          <w:position w:val="2"/>
          <w:szCs w:val="21"/>
          <w:lang w:val="sq-AL"/>
        </w:rPr>
        <w:t>r ndryshim</w:t>
      </w:r>
    </w:p>
    <w:p w14:paraId="79517C0B" w14:textId="55631062" w:rsidR="00C230DC" w:rsidRPr="0085739A" w:rsidRDefault="00EA7D66" w:rsidP="005251A5">
      <w:pPr>
        <w:pStyle w:val="Default"/>
        <w:spacing w:after="120" w:line="288" w:lineRule="auto"/>
        <w:jc w:val="both"/>
        <w:rPr>
          <w:rFonts w:ascii="Garamond" w:hAnsi="Garamond"/>
          <w:spacing w:val="4"/>
          <w:position w:val="2"/>
          <w:sz w:val="22"/>
          <w:szCs w:val="23"/>
          <w:lang w:val="sq-AL"/>
        </w:rPr>
      </w:pPr>
      <w:r w:rsidRPr="0085739A">
        <w:rPr>
          <w:rFonts w:ascii="Garamond" w:hAnsi="Garamond"/>
          <w:spacing w:val="4"/>
          <w:position w:val="2"/>
          <w:sz w:val="22"/>
          <w:szCs w:val="23"/>
          <w:lang w:val="sq-AL"/>
        </w:rPr>
        <w:t>P</w:t>
      </w:r>
      <w:r w:rsidR="00C230DC" w:rsidRPr="0085739A">
        <w:rPr>
          <w:rFonts w:ascii="Garamond" w:hAnsi="Garamond"/>
          <w:spacing w:val="4"/>
          <w:position w:val="2"/>
          <w:sz w:val="22"/>
          <w:szCs w:val="23"/>
          <w:lang w:val="sq-AL"/>
        </w:rPr>
        <w:t>ropozojm</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 xml:space="preserve"> ndryshimin e nenit 24, pika 2 (ii) t</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 xml:space="preserve"> Udhezimit p</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r TVSH, duke shtuar se n</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 xml:space="preserve"> rastet kur legjislacioni i vendit t</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 xml:space="preserve"> huaj nuk e parashikon zbatimin e tatimit mbi vler</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n e shtuar por n</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 xml:space="preserve"> vend t</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 xml:space="preserve"> saj aplikon nj</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 xml:space="preserve"> taks</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 xml:space="preserve"> mbi qarkullimin, p</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r efekt t</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 xml:space="preserve"> p</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rcaktimit t</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 xml:space="preserve"> vendit t</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 xml:space="preserve"> furnizimit t</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 xml:space="preserve"> sh</w:t>
      </w:r>
      <w:r w:rsidR="00094543" w:rsidRPr="0085739A">
        <w:rPr>
          <w:rFonts w:ascii="Garamond" w:hAnsi="Garamond"/>
          <w:spacing w:val="4"/>
          <w:position w:val="2"/>
          <w:sz w:val="22"/>
          <w:szCs w:val="23"/>
          <w:lang w:val="sq-AL"/>
        </w:rPr>
        <w:t>ë</w:t>
      </w:r>
      <w:r w:rsidR="00C230DC" w:rsidRPr="0085739A">
        <w:rPr>
          <w:rFonts w:ascii="Garamond" w:hAnsi="Garamond"/>
          <w:spacing w:val="4"/>
          <w:position w:val="2"/>
          <w:sz w:val="22"/>
          <w:szCs w:val="23"/>
          <w:lang w:val="sq-AL"/>
        </w:rPr>
        <w:t>rbimit</w:t>
      </w:r>
      <w:r w:rsidR="00C230DC" w:rsidRPr="0085739A">
        <w:rPr>
          <w:rFonts w:ascii="Garamond" w:hAnsi="Garamond"/>
          <w:b/>
          <w:spacing w:val="4"/>
          <w:position w:val="2"/>
          <w:sz w:val="22"/>
          <w:szCs w:val="23"/>
          <w:lang w:val="sq-AL"/>
        </w:rPr>
        <w:t>, do t</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 xml:space="preserve"> ishte i mjaftuesh</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m nj</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 xml:space="preserve"> v</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rtetim q</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 xml:space="preserve"> marr</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si i sh</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 xml:space="preserve">rbimit </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sht</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 xml:space="preserve"> person i tatuesh</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m dhe tregon numrin e identifikimit t</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 xml:space="preserve"> tij fiskal p</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r t</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 xml:space="preserve"> konkluduar se vendi i furnizimit t</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 xml:space="preserve"> sh</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rbimit t</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 xml:space="preserve"> ofruar nga ana jon</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 xml:space="preserve"> do t</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 xml:space="preserve"> jet</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 xml:space="preserve"> n</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 xml:space="preserve"> vendin e marr</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sit t</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 xml:space="preserve"> sh</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rbimit dhe jo n</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 xml:space="preserve"> Shqip</w:t>
      </w:r>
      <w:r w:rsidR="00094543" w:rsidRPr="0085739A">
        <w:rPr>
          <w:rFonts w:ascii="Garamond" w:hAnsi="Garamond"/>
          <w:b/>
          <w:spacing w:val="4"/>
          <w:position w:val="2"/>
          <w:sz w:val="22"/>
          <w:szCs w:val="23"/>
          <w:lang w:val="sq-AL"/>
        </w:rPr>
        <w:t>ë</w:t>
      </w:r>
      <w:r w:rsidR="00C230DC" w:rsidRPr="0085739A">
        <w:rPr>
          <w:rFonts w:ascii="Garamond" w:hAnsi="Garamond"/>
          <w:b/>
          <w:spacing w:val="4"/>
          <w:position w:val="2"/>
          <w:sz w:val="22"/>
          <w:szCs w:val="23"/>
          <w:lang w:val="sq-AL"/>
        </w:rPr>
        <w:t>ri</w:t>
      </w:r>
      <w:r w:rsidR="00C230DC" w:rsidRPr="0085739A">
        <w:rPr>
          <w:rFonts w:ascii="Garamond" w:hAnsi="Garamond"/>
          <w:spacing w:val="4"/>
          <w:position w:val="2"/>
          <w:sz w:val="22"/>
          <w:szCs w:val="23"/>
          <w:lang w:val="sq-AL"/>
        </w:rPr>
        <w:t>.</w:t>
      </w:r>
    </w:p>
    <w:p w14:paraId="4610A78F" w14:textId="214702F5" w:rsidR="00C230DC" w:rsidRPr="0085739A" w:rsidRDefault="00C230DC" w:rsidP="005251A5">
      <w:pPr>
        <w:pStyle w:val="Default"/>
        <w:spacing w:after="120" w:line="288" w:lineRule="auto"/>
        <w:jc w:val="both"/>
        <w:rPr>
          <w:rFonts w:ascii="Garamond" w:hAnsi="Garamond"/>
          <w:spacing w:val="4"/>
          <w:position w:val="2"/>
          <w:sz w:val="22"/>
          <w:szCs w:val="23"/>
          <w:lang w:val="sq-AL"/>
        </w:rPr>
      </w:pPr>
      <w:r w:rsidRPr="0085739A">
        <w:rPr>
          <w:rFonts w:ascii="Garamond" w:hAnsi="Garamond"/>
          <w:spacing w:val="4"/>
          <w:position w:val="2"/>
          <w:sz w:val="22"/>
          <w:szCs w:val="23"/>
          <w:lang w:val="sq-AL"/>
        </w:rPr>
        <w:t>Nd</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rkoh</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kjo k</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rkes</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mund t</w:t>
      </w:r>
      <w:r w:rsidR="00094543"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thjesht</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zohet p</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 rastet e marr</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sve t</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sh</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rbimit t</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vendosur n</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vendet e Bashkimit Evropian duke u mjaftuar me verifikimin e kryer online n</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sistemin VIES t</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Komision</w:t>
      </w:r>
      <w:r w:rsidR="00EA7D66" w:rsidRPr="0085739A">
        <w:rPr>
          <w:rFonts w:ascii="Garamond" w:hAnsi="Garamond"/>
          <w:spacing w:val="4"/>
          <w:position w:val="2"/>
          <w:sz w:val="22"/>
          <w:szCs w:val="23"/>
          <w:lang w:val="sq-AL"/>
        </w:rPr>
        <w:t>it</w:t>
      </w:r>
      <w:r w:rsidRPr="0085739A">
        <w:rPr>
          <w:rFonts w:ascii="Garamond" w:hAnsi="Garamond"/>
          <w:spacing w:val="4"/>
          <w:position w:val="2"/>
          <w:sz w:val="22"/>
          <w:szCs w:val="23"/>
          <w:lang w:val="sq-AL"/>
        </w:rPr>
        <w:t xml:space="preserve"> Evropian.</w:t>
      </w:r>
    </w:p>
    <w:p w14:paraId="07F8F2A4" w14:textId="7F69D7FF" w:rsidR="00C230DC" w:rsidRPr="0085739A" w:rsidRDefault="00C230DC" w:rsidP="005251A5">
      <w:pPr>
        <w:pStyle w:val="Default"/>
        <w:spacing w:after="120" w:line="288" w:lineRule="auto"/>
        <w:jc w:val="both"/>
        <w:rPr>
          <w:rFonts w:ascii="Garamond" w:hAnsi="Garamond"/>
          <w:spacing w:val="4"/>
          <w:position w:val="2"/>
          <w:sz w:val="22"/>
          <w:szCs w:val="23"/>
          <w:lang w:val="sq-AL"/>
        </w:rPr>
      </w:pPr>
      <w:r w:rsidRPr="0085739A">
        <w:rPr>
          <w:rFonts w:ascii="Garamond" w:hAnsi="Garamond"/>
          <w:spacing w:val="4"/>
          <w:position w:val="2"/>
          <w:sz w:val="22"/>
          <w:szCs w:val="23"/>
          <w:lang w:val="sq-AL"/>
        </w:rPr>
        <w:t>P</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rsa m</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sip</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 propozojm</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q</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neni 24, pika 2 (ii) e Udh</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zimit p</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r TVSH t</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ndryshohet si m</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posht</w:t>
      </w:r>
      <w:r w:rsidR="0002021F" w:rsidRPr="0085739A">
        <w:rPr>
          <w:rFonts w:ascii="Garamond" w:hAnsi="Garamond"/>
          <w:spacing w:val="4"/>
          <w:position w:val="2"/>
          <w:sz w:val="22"/>
          <w:szCs w:val="23"/>
          <w:lang w:val="sq-AL"/>
        </w:rPr>
        <w:t>ë</w:t>
      </w:r>
      <w:r w:rsidRPr="0085739A">
        <w:rPr>
          <w:rFonts w:ascii="Garamond" w:hAnsi="Garamond"/>
          <w:spacing w:val="4"/>
          <w:position w:val="2"/>
          <w:sz w:val="22"/>
          <w:szCs w:val="23"/>
          <w:lang w:val="sq-AL"/>
        </w:rPr>
        <w:t xml:space="preserve">: </w:t>
      </w:r>
    </w:p>
    <w:p w14:paraId="7481414F" w14:textId="4A75D197" w:rsidR="00C230DC" w:rsidRPr="0085739A" w:rsidRDefault="00C230DC" w:rsidP="005251A5">
      <w:pPr>
        <w:pStyle w:val="Default"/>
        <w:spacing w:after="120" w:line="288" w:lineRule="auto"/>
        <w:jc w:val="both"/>
        <w:rPr>
          <w:rFonts w:ascii="Garamond" w:hAnsi="Garamond"/>
          <w:i/>
          <w:spacing w:val="4"/>
          <w:position w:val="2"/>
          <w:sz w:val="22"/>
          <w:szCs w:val="23"/>
          <w:lang w:val="sq-AL"/>
        </w:rPr>
      </w:pPr>
      <w:r w:rsidRPr="0085739A">
        <w:rPr>
          <w:rFonts w:ascii="Garamond" w:hAnsi="Garamond"/>
          <w:i/>
          <w:spacing w:val="4"/>
          <w:position w:val="2"/>
          <w:sz w:val="22"/>
          <w:szCs w:val="23"/>
          <w:lang w:val="sq-AL"/>
        </w:rPr>
        <w:t>“Verifikim i vlefshm</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ris</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se numrit 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regjistrimit 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TVSH-s</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p</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rmes sistemit 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VIES 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Komisionit Evropian p</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r marr</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sit e sh</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rbimeve 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vendosur n</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Bashkimin Evropian; ose nj</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v</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rtetim nga autoritetet tatimore 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vendit 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marr</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sit 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sh</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rbimit ku 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shprehet qart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q</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marr</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si i sh</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rbimit </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sht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person i tatuesh</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m dhe numri i identifikimit 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tij fiskal p</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r 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konkluduar se vendi i furnizimit 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sh</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rbimit 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ofruar nga ana jon</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do 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jet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n</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vendin e marr</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sit t</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sh</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rbimit dhe jo n</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 xml:space="preserve"> Shqip</w:t>
      </w:r>
      <w:r w:rsidR="0002021F" w:rsidRPr="0085739A">
        <w:rPr>
          <w:rFonts w:ascii="Garamond" w:hAnsi="Garamond"/>
          <w:i/>
          <w:spacing w:val="4"/>
          <w:position w:val="2"/>
          <w:sz w:val="22"/>
          <w:szCs w:val="23"/>
          <w:lang w:val="sq-AL"/>
        </w:rPr>
        <w:t>ë</w:t>
      </w:r>
      <w:r w:rsidRPr="0085739A">
        <w:rPr>
          <w:rFonts w:ascii="Garamond" w:hAnsi="Garamond"/>
          <w:i/>
          <w:spacing w:val="4"/>
          <w:position w:val="2"/>
          <w:sz w:val="22"/>
          <w:szCs w:val="23"/>
          <w:lang w:val="sq-AL"/>
        </w:rPr>
        <w:t>ri.</w:t>
      </w:r>
    </w:p>
    <w:p w14:paraId="7596911D" w14:textId="08E9D982" w:rsidR="00C230DC" w:rsidRPr="0085739A" w:rsidRDefault="00EA7D66" w:rsidP="005251A5">
      <w:pPr>
        <w:pStyle w:val="Default"/>
        <w:numPr>
          <w:ilvl w:val="0"/>
          <w:numId w:val="6"/>
        </w:numPr>
        <w:spacing w:after="120" w:line="288" w:lineRule="auto"/>
        <w:jc w:val="both"/>
        <w:rPr>
          <w:rFonts w:ascii="Garamond" w:hAnsi="Garamond"/>
          <w:b/>
          <w:spacing w:val="4"/>
          <w:position w:val="2"/>
          <w:sz w:val="22"/>
          <w:szCs w:val="23"/>
          <w:lang w:val="sq-AL"/>
        </w:rPr>
      </w:pPr>
      <w:r w:rsidRPr="0085739A">
        <w:rPr>
          <w:rFonts w:ascii="Garamond" w:hAnsi="Garamond"/>
          <w:b/>
          <w:spacing w:val="4"/>
          <w:position w:val="2"/>
          <w:sz w:val="22"/>
          <w:szCs w:val="23"/>
          <w:lang w:val="sq-AL"/>
        </w:rPr>
        <w:t>Procedura per kryerjen e vleresimeve tatimore nga zyra</w:t>
      </w:r>
    </w:p>
    <w:p w14:paraId="099D2938" w14:textId="68F28705" w:rsidR="00C230DC" w:rsidRPr="0085739A" w:rsidRDefault="00C230DC" w:rsidP="005251A5">
      <w:pPr>
        <w:jc w:val="both"/>
        <w:rPr>
          <w:rFonts w:ascii="Garamond" w:hAnsi="Garamond"/>
          <w:b/>
          <w:spacing w:val="4"/>
          <w:position w:val="2"/>
          <w:lang w:val="sq-AL"/>
        </w:rPr>
      </w:pPr>
      <w:r w:rsidRPr="0085739A">
        <w:rPr>
          <w:rFonts w:ascii="Garamond" w:hAnsi="Garamond"/>
          <w:spacing w:val="4"/>
          <w:position w:val="2"/>
          <w:szCs w:val="23"/>
          <w:lang w:val="sq-AL"/>
        </w:rPr>
        <w:t xml:space="preserve">Ky propozim lidhet me </w:t>
      </w:r>
      <w:r w:rsidRPr="0085739A">
        <w:rPr>
          <w:rFonts w:ascii="Garamond" w:hAnsi="Garamond"/>
          <w:spacing w:val="4"/>
          <w:position w:val="2"/>
          <w:lang w:val="sq-AL"/>
        </w:rPr>
        <w:t>rivler</w:t>
      </w:r>
      <w:r w:rsidR="000D7048" w:rsidRPr="0085739A">
        <w:rPr>
          <w:rFonts w:ascii="Garamond" w:hAnsi="Garamond"/>
          <w:spacing w:val="4"/>
          <w:position w:val="2"/>
          <w:lang w:val="sq-AL"/>
        </w:rPr>
        <w:t>ë</w:t>
      </w:r>
      <w:r w:rsidRPr="0085739A">
        <w:rPr>
          <w:rFonts w:ascii="Garamond" w:hAnsi="Garamond"/>
          <w:spacing w:val="4"/>
          <w:position w:val="2"/>
          <w:lang w:val="sq-AL"/>
        </w:rPr>
        <w:t>simet e kryera nga inspektor</w:t>
      </w:r>
      <w:r w:rsidR="000D7048" w:rsidRPr="0085739A">
        <w:rPr>
          <w:rFonts w:ascii="Garamond" w:hAnsi="Garamond"/>
          <w:spacing w:val="4"/>
          <w:position w:val="2"/>
          <w:lang w:val="sq-AL"/>
        </w:rPr>
        <w:t>ë</w:t>
      </w:r>
      <w:r w:rsidR="00755F1D">
        <w:rPr>
          <w:rFonts w:ascii="Garamond" w:hAnsi="Garamond"/>
          <w:spacing w:val="4"/>
          <w:position w:val="2"/>
          <w:lang w:val="sq-AL"/>
        </w:rPr>
        <w:t xml:space="preserve"> </w:t>
      </w:r>
      <w:r w:rsidRPr="0085739A">
        <w:rPr>
          <w:rFonts w:ascii="Garamond" w:hAnsi="Garamond"/>
          <w:spacing w:val="4"/>
          <w:position w:val="2"/>
          <w:lang w:val="sq-AL"/>
        </w:rPr>
        <w:t>t</w:t>
      </w:r>
      <w:r w:rsidR="00691A4E" w:rsidRPr="0085739A">
        <w:rPr>
          <w:rFonts w:ascii="Garamond" w:hAnsi="Garamond"/>
          <w:spacing w:val="4"/>
          <w:position w:val="2"/>
          <w:lang w:val="sq-AL"/>
        </w:rPr>
        <w:t>ë</w:t>
      </w:r>
      <w:r w:rsidRPr="0085739A">
        <w:rPr>
          <w:rFonts w:ascii="Garamond" w:hAnsi="Garamond"/>
          <w:spacing w:val="4"/>
          <w:position w:val="2"/>
          <w:lang w:val="sq-AL"/>
        </w:rPr>
        <w:t xml:space="preserve"> drejtorive rajonale dhe t</w:t>
      </w:r>
      <w:r w:rsidR="00691A4E" w:rsidRPr="0085739A">
        <w:rPr>
          <w:rFonts w:ascii="Garamond" w:hAnsi="Garamond"/>
          <w:spacing w:val="4"/>
          <w:position w:val="2"/>
          <w:lang w:val="sq-AL"/>
        </w:rPr>
        <w:t>ë</w:t>
      </w:r>
      <w:r w:rsidRPr="0085739A">
        <w:rPr>
          <w:rFonts w:ascii="Garamond" w:hAnsi="Garamond"/>
          <w:spacing w:val="4"/>
          <w:position w:val="2"/>
          <w:lang w:val="sq-AL"/>
        </w:rPr>
        <w:t xml:space="preserve"> zyrave tatimore t</w:t>
      </w:r>
      <w:r w:rsidR="00691A4E" w:rsidRPr="0085739A">
        <w:rPr>
          <w:rFonts w:ascii="Garamond" w:hAnsi="Garamond"/>
          <w:spacing w:val="4"/>
          <w:position w:val="2"/>
          <w:lang w:val="sq-AL"/>
        </w:rPr>
        <w:t>ë</w:t>
      </w:r>
      <w:r w:rsidRPr="0085739A">
        <w:rPr>
          <w:rFonts w:ascii="Garamond" w:hAnsi="Garamond"/>
          <w:spacing w:val="4"/>
          <w:position w:val="2"/>
          <w:lang w:val="sq-AL"/>
        </w:rPr>
        <w:t xml:space="preserve"> qeverisjes vendore </w:t>
      </w:r>
      <w:r w:rsidRPr="0085739A">
        <w:rPr>
          <w:rFonts w:ascii="Garamond" w:hAnsi="Garamond"/>
          <w:b/>
          <w:bCs/>
          <w:spacing w:val="4"/>
          <w:position w:val="2"/>
          <w:lang w:val="sq-AL"/>
        </w:rPr>
        <w:t>pa v</w:t>
      </w:r>
      <w:r w:rsidR="00691A4E" w:rsidRPr="0085739A">
        <w:rPr>
          <w:rFonts w:ascii="Garamond" w:hAnsi="Garamond"/>
          <w:b/>
          <w:bCs/>
          <w:spacing w:val="4"/>
          <w:position w:val="2"/>
          <w:lang w:val="sq-AL"/>
        </w:rPr>
        <w:t>ë</w:t>
      </w:r>
      <w:r w:rsidRPr="0085739A">
        <w:rPr>
          <w:rFonts w:ascii="Garamond" w:hAnsi="Garamond"/>
          <w:b/>
          <w:bCs/>
          <w:spacing w:val="4"/>
          <w:position w:val="2"/>
          <w:lang w:val="sq-AL"/>
        </w:rPr>
        <w:t>n</w:t>
      </w:r>
      <w:r w:rsidR="00691A4E" w:rsidRPr="0085739A">
        <w:rPr>
          <w:rFonts w:ascii="Garamond" w:hAnsi="Garamond"/>
          <w:b/>
          <w:bCs/>
          <w:spacing w:val="4"/>
          <w:position w:val="2"/>
          <w:lang w:val="sq-AL"/>
        </w:rPr>
        <w:t>ë</w:t>
      </w:r>
      <w:r w:rsidRPr="0085739A">
        <w:rPr>
          <w:rFonts w:ascii="Garamond" w:hAnsi="Garamond"/>
          <w:b/>
          <w:bCs/>
          <w:spacing w:val="4"/>
          <w:position w:val="2"/>
          <w:lang w:val="sq-AL"/>
        </w:rPr>
        <w:t xml:space="preserve"> n</w:t>
      </w:r>
      <w:r w:rsidR="00691A4E" w:rsidRPr="0085739A">
        <w:rPr>
          <w:rFonts w:ascii="Garamond" w:hAnsi="Garamond"/>
          <w:b/>
          <w:bCs/>
          <w:spacing w:val="4"/>
          <w:position w:val="2"/>
          <w:lang w:val="sq-AL"/>
        </w:rPr>
        <w:t>ë</w:t>
      </w:r>
      <w:r w:rsidRPr="0085739A">
        <w:rPr>
          <w:rFonts w:ascii="Garamond" w:hAnsi="Garamond"/>
          <w:b/>
          <w:bCs/>
          <w:spacing w:val="4"/>
          <w:position w:val="2"/>
          <w:lang w:val="sq-AL"/>
        </w:rPr>
        <w:t xml:space="preserve"> dijeni paraprakisht tatimpaguesin</w:t>
      </w:r>
      <w:r w:rsidRPr="0085739A">
        <w:rPr>
          <w:rFonts w:ascii="Garamond" w:hAnsi="Garamond"/>
          <w:spacing w:val="4"/>
          <w:position w:val="2"/>
          <w:lang w:val="sq-AL"/>
        </w:rPr>
        <w:t xml:space="preserve">. </w:t>
      </w:r>
    </w:p>
    <w:p w14:paraId="016E6FF9" w14:textId="309EC04C" w:rsidR="00C230DC" w:rsidRPr="0085739A" w:rsidRDefault="00C230DC" w:rsidP="005251A5">
      <w:pPr>
        <w:jc w:val="both"/>
        <w:rPr>
          <w:rFonts w:ascii="Garamond" w:hAnsi="Garamond"/>
          <w:spacing w:val="4"/>
          <w:position w:val="2"/>
          <w:lang w:val="sq-AL"/>
        </w:rPr>
      </w:pPr>
      <w:r w:rsidRPr="0085739A">
        <w:rPr>
          <w:rFonts w:ascii="Garamond" w:hAnsi="Garamond"/>
          <w:spacing w:val="4"/>
          <w:position w:val="2"/>
          <w:lang w:val="sq-AL"/>
        </w:rPr>
        <w:t>Ne propozojm</w:t>
      </w:r>
      <w:r w:rsidR="00691A4E" w:rsidRPr="0085739A">
        <w:rPr>
          <w:rFonts w:ascii="Garamond" w:hAnsi="Garamond"/>
          <w:spacing w:val="4"/>
          <w:position w:val="2"/>
          <w:lang w:val="sq-AL"/>
        </w:rPr>
        <w:t>ë</w:t>
      </w:r>
      <w:r w:rsidRPr="0085739A">
        <w:rPr>
          <w:rFonts w:ascii="Garamond" w:hAnsi="Garamond"/>
          <w:spacing w:val="4"/>
          <w:position w:val="2"/>
          <w:lang w:val="sq-AL"/>
        </w:rPr>
        <w:t xml:space="preserve"> q</w:t>
      </w:r>
      <w:r w:rsidR="00691A4E" w:rsidRPr="0085739A">
        <w:rPr>
          <w:rFonts w:ascii="Garamond" w:hAnsi="Garamond"/>
          <w:spacing w:val="4"/>
          <w:position w:val="2"/>
          <w:lang w:val="sq-AL"/>
        </w:rPr>
        <w:t>ë</w:t>
      </w:r>
      <w:r w:rsidRPr="0085739A">
        <w:rPr>
          <w:rFonts w:ascii="Garamond" w:hAnsi="Garamond"/>
          <w:spacing w:val="4"/>
          <w:position w:val="2"/>
          <w:lang w:val="sq-AL"/>
        </w:rPr>
        <w:t xml:space="preserve"> t</w:t>
      </w:r>
      <w:r w:rsidR="00691A4E" w:rsidRPr="0085739A">
        <w:rPr>
          <w:rFonts w:ascii="Garamond" w:hAnsi="Garamond"/>
          <w:spacing w:val="4"/>
          <w:position w:val="2"/>
          <w:lang w:val="sq-AL"/>
        </w:rPr>
        <w:t>ë</w:t>
      </w:r>
      <w:r w:rsidRPr="0085739A">
        <w:rPr>
          <w:rFonts w:ascii="Garamond" w:hAnsi="Garamond"/>
          <w:spacing w:val="4"/>
          <w:position w:val="2"/>
          <w:lang w:val="sq-AL"/>
        </w:rPr>
        <w:t xml:space="preserve"> p</w:t>
      </w:r>
      <w:r w:rsidR="00691A4E" w:rsidRPr="0085739A">
        <w:rPr>
          <w:rFonts w:ascii="Garamond" w:hAnsi="Garamond"/>
          <w:spacing w:val="4"/>
          <w:position w:val="2"/>
          <w:lang w:val="sq-AL"/>
        </w:rPr>
        <w:t>ë</w:t>
      </w:r>
      <w:r w:rsidRPr="0085739A">
        <w:rPr>
          <w:rFonts w:ascii="Garamond" w:hAnsi="Garamond"/>
          <w:spacing w:val="4"/>
          <w:position w:val="2"/>
          <w:lang w:val="sq-AL"/>
        </w:rPr>
        <w:t>rmir</w:t>
      </w:r>
      <w:r w:rsidR="00691A4E" w:rsidRPr="0085739A">
        <w:rPr>
          <w:rFonts w:ascii="Garamond" w:hAnsi="Garamond"/>
          <w:spacing w:val="4"/>
          <w:position w:val="2"/>
          <w:lang w:val="sq-AL"/>
        </w:rPr>
        <w:t>ë</w:t>
      </w:r>
      <w:r w:rsidRPr="0085739A">
        <w:rPr>
          <w:rFonts w:ascii="Garamond" w:hAnsi="Garamond"/>
          <w:spacing w:val="4"/>
          <w:position w:val="2"/>
          <w:lang w:val="sq-AL"/>
        </w:rPr>
        <w:t>sohet procedura sipas t</w:t>
      </w:r>
      <w:r w:rsidR="00691A4E" w:rsidRPr="0085739A">
        <w:rPr>
          <w:rFonts w:ascii="Garamond" w:hAnsi="Garamond"/>
          <w:spacing w:val="4"/>
          <w:position w:val="2"/>
          <w:lang w:val="sq-AL"/>
        </w:rPr>
        <w:t>ë</w:t>
      </w:r>
      <w:r w:rsidRPr="0085739A">
        <w:rPr>
          <w:rFonts w:ascii="Garamond" w:hAnsi="Garamond"/>
          <w:spacing w:val="4"/>
          <w:position w:val="2"/>
          <w:lang w:val="sq-AL"/>
        </w:rPr>
        <w:t xml:space="preserve"> cil</w:t>
      </w:r>
      <w:r w:rsidR="00691A4E" w:rsidRPr="0085739A">
        <w:rPr>
          <w:rFonts w:ascii="Garamond" w:hAnsi="Garamond"/>
          <w:spacing w:val="4"/>
          <w:position w:val="2"/>
          <w:lang w:val="sq-AL"/>
        </w:rPr>
        <w:t>ë</w:t>
      </w:r>
      <w:r w:rsidRPr="0085739A">
        <w:rPr>
          <w:rFonts w:ascii="Garamond" w:hAnsi="Garamond"/>
          <w:spacing w:val="4"/>
          <w:position w:val="2"/>
          <w:lang w:val="sq-AL"/>
        </w:rPr>
        <w:t>s administrata tatimore (qendrore apo vendore) kryen rivler</w:t>
      </w:r>
      <w:r w:rsidR="00691A4E" w:rsidRPr="0085739A">
        <w:rPr>
          <w:rFonts w:ascii="Garamond" w:hAnsi="Garamond"/>
          <w:spacing w:val="4"/>
          <w:position w:val="2"/>
          <w:lang w:val="sq-AL"/>
        </w:rPr>
        <w:t>ë</w:t>
      </w:r>
      <w:r w:rsidRPr="0085739A">
        <w:rPr>
          <w:rFonts w:ascii="Garamond" w:hAnsi="Garamond"/>
          <w:spacing w:val="4"/>
          <w:position w:val="2"/>
          <w:lang w:val="sq-AL"/>
        </w:rPr>
        <w:t xml:space="preserve">sime nga zyra. </w:t>
      </w:r>
    </w:p>
    <w:p w14:paraId="04CA4E9F" w14:textId="13DBDE98" w:rsidR="00C230DC" w:rsidRPr="0085739A" w:rsidRDefault="00C230DC" w:rsidP="005251A5">
      <w:pPr>
        <w:jc w:val="both"/>
        <w:rPr>
          <w:rFonts w:ascii="Garamond" w:hAnsi="Garamond"/>
          <w:spacing w:val="4"/>
          <w:position w:val="2"/>
          <w:lang w:val="sq-AL"/>
        </w:rPr>
      </w:pPr>
      <w:r w:rsidRPr="0085739A">
        <w:rPr>
          <w:rFonts w:ascii="Garamond" w:hAnsi="Garamond"/>
          <w:spacing w:val="4"/>
          <w:position w:val="2"/>
          <w:lang w:val="sq-AL"/>
        </w:rPr>
        <w:t>Aktualisht, sipas dispozitave n</w:t>
      </w:r>
      <w:r w:rsidR="00691A4E" w:rsidRPr="0085739A">
        <w:rPr>
          <w:rFonts w:ascii="Garamond" w:hAnsi="Garamond"/>
          <w:spacing w:val="4"/>
          <w:position w:val="2"/>
          <w:lang w:val="sq-AL"/>
        </w:rPr>
        <w:t>ë</w:t>
      </w:r>
      <w:r w:rsidRPr="0085739A">
        <w:rPr>
          <w:rFonts w:ascii="Garamond" w:hAnsi="Garamond"/>
          <w:spacing w:val="4"/>
          <w:position w:val="2"/>
          <w:lang w:val="sq-AL"/>
        </w:rPr>
        <w:t xml:space="preserve"> fuqi, keto rivler</w:t>
      </w:r>
      <w:r w:rsidR="00691A4E" w:rsidRPr="0085739A">
        <w:rPr>
          <w:rFonts w:ascii="Garamond" w:hAnsi="Garamond"/>
          <w:spacing w:val="4"/>
          <w:position w:val="2"/>
          <w:lang w:val="sq-AL"/>
        </w:rPr>
        <w:t>ë</w:t>
      </w:r>
      <w:r w:rsidRPr="0085739A">
        <w:rPr>
          <w:rFonts w:ascii="Garamond" w:hAnsi="Garamond"/>
          <w:spacing w:val="4"/>
          <w:position w:val="2"/>
          <w:lang w:val="sq-AL"/>
        </w:rPr>
        <w:t>sime kryhen nga inspektor</w:t>
      </w:r>
      <w:r w:rsidR="00691A4E" w:rsidRPr="0085739A">
        <w:rPr>
          <w:rFonts w:ascii="Garamond" w:hAnsi="Garamond"/>
          <w:spacing w:val="4"/>
          <w:position w:val="2"/>
          <w:lang w:val="sq-AL"/>
        </w:rPr>
        <w:t>ë</w:t>
      </w:r>
      <w:r w:rsidRPr="0085739A">
        <w:rPr>
          <w:rFonts w:ascii="Garamond" w:hAnsi="Garamond"/>
          <w:spacing w:val="4"/>
          <w:position w:val="2"/>
          <w:lang w:val="sq-AL"/>
        </w:rPr>
        <w:t>t tatimor</w:t>
      </w:r>
      <w:r w:rsidR="00691A4E" w:rsidRPr="0085739A">
        <w:rPr>
          <w:rFonts w:ascii="Garamond" w:hAnsi="Garamond"/>
          <w:spacing w:val="4"/>
          <w:position w:val="2"/>
          <w:lang w:val="sq-AL"/>
        </w:rPr>
        <w:t>ë</w:t>
      </w:r>
      <w:r w:rsidRPr="0085739A">
        <w:rPr>
          <w:rFonts w:ascii="Garamond" w:hAnsi="Garamond"/>
          <w:spacing w:val="4"/>
          <w:position w:val="2"/>
          <w:lang w:val="sq-AL"/>
        </w:rPr>
        <w:t xml:space="preserve"> pa v</w:t>
      </w:r>
      <w:r w:rsidR="00691A4E" w:rsidRPr="0085739A">
        <w:rPr>
          <w:rFonts w:ascii="Garamond" w:hAnsi="Garamond"/>
          <w:spacing w:val="4"/>
          <w:position w:val="2"/>
          <w:lang w:val="sq-AL"/>
        </w:rPr>
        <w:t>ë</w:t>
      </w:r>
      <w:r w:rsidRPr="0085739A">
        <w:rPr>
          <w:rFonts w:ascii="Garamond" w:hAnsi="Garamond"/>
          <w:spacing w:val="4"/>
          <w:position w:val="2"/>
          <w:lang w:val="sq-AL"/>
        </w:rPr>
        <w:t>n</w:t>
      </w:r>
      <w:r w:rsidR="00691A4E" w:rsidRPr="0085739A">
        <w:rPr>
          <w:rFonts w:ascii="Garamond" w:hAnsi="Garamond"/>
          <w:spacing w:val="4"/>
          <w:position w:val="2"/>
          <w:lang w:val="sq-AL"/>
        </w:rPr>
        <w:t>ë</w:t>
      </w:r>
      <w:r w:rsidRPr="0085739A">
        <w:rPr>
          <w:rFonts w:ascii="Garamond" w:hAnsi="Garamond"/>
          <w:spacing w:val="4"/>
          <w:position w:val="2"/>
          <w:lang w:val="sq-AL"/>
        </w:rPr>
        <w:t xml:space="preserve"> n</w:t>
      </w:r>
      <w:r w:rsidR="00691A4E" w:rsidRPr="0085739A">
        <w:rPr>
          <w:rFonts w:ascii="Garamond" w:hAnsi="Garamond"/>
          <w:spacing w:val="4"/>
          <w:position w:val="2"/>
          <w:lang w:val="sq-AL"/>
        </w:rPr>
        <w:t>ë</w:t>
      </w:r>
      <w:r w:rsidRPr="0085739A">
        <w:rPr>
          <w:rFonts w:ascii="Garamond" w:hAnsi="Garamond"/>
          <w:spacing w:val="4"/>
          <w:position w:val="2"/>
          <w:lang w:val="sq-AL"/>
        </w:rPr>
        <w:t xml:space="preserve"> dijeni paraprakisht tatimpaguesin p</w:t>
      </w:r>
      <w:r w:rsidR="00691A4E" w:rsidRPr="0085739A">
        <w:rPr>
          <w:rFonts w:ascii="Garamond" w:hAnsi="Garamond"/>
          <w:spacing w:val="4"/>
          <w:position w:val="2"/>
          <w:lang w:val="sq-AL"/>
        </w:rPr>
        <w:t>ë</w:t>
      </w:r>
      <w:r w:rsidRPr="0085739A">
        <w:rPr>
          <w:rFonts w:ascii="Garamond" w:hAnsi="Garamond"/>
          <w:spacing w:val="4"/>
          <w:position w:val="2"/>
          <w:lang w:val="sq-AL"/>
        </w:rPr>
        <w:t>r arsyet e rivler</w:t>
      </w:r>
      <w:r w:rsidR="00691A4E" w:rsidRPr="0085739A">
        <w:rPr>
          <w:rFonts w:ascii="Garamond" w:hAnsi="Garamond"/>
          <w:spacing w:val="4"/>
          <w:position w:val="2"/>
          <w:lang w:val="sq-AL"/>
        </w:rPr>
        <w:t>ë</w:t>
      </w:r>
      <w:r w:rsidRPr="0085739A">
        <w:rPr>
          <w:rFonts w:ascii="Garamond" w:hAnsi="Garamond"/>
          <w:spacing w:val="4"/>
          <w:position w:val="2"/>
          <w:lang w:val="sq-AL"/>
        </w:rPr>
        <w:t>simit dhe i njoftohen tatimpaguesit vet</w:t>
      </w:r>
      <w:r w:rsidR="00691A4E" w:rsidRPr="0085739A">
        <w:rPr>
          <w:rFonts w:ascii="Garamond" w:hAnsi="Garamond"/>
          <w:spacing w:val="4"/>
          <w:position w:val="2"/>
          <w:lang w:val="sq-AL"/>
        </w:rPr>
        <w:t>ë</w:t>
      </w:r>
      <w:r w:rsidRPr="0085739A">
        <w:rPr>
          <w:rFonts w:ascii="Garamond" w:hAnsi="Garamond"/>
          <w:spacing w:val="4"/>
          <w:position w:val="2"/>
          <w:lang w:val="sq-AL"/>
        </w:rPr>
        <w:t>m pasi vendimi b</w:t>
      </w:r>
      <w:r w:rsidR="00691A4E" w:rsidRPr="0085739A">
        <w:rPr>
          <w:rFonts w:ascii="Garamond" w:hAnsi="Garamond"/>
          <w:spacing w:val="4"/>
          <w:position w:val="2"/>
          <w:lang w:val="sq-AL"/>
        </w:rPr>
        <w:t>ë</w:t>
      </w:r>
      <w:r w:rsidRPr="0085739A">
        <w:rPr>
          <w:rFonts w:ascii="Garamond" w:hAnsi="Garamond"/>
          <w:spacing w:val="4"/>
          <w:position w:val="2"/>
          <w:lang w:val="sq-AL"/>
        </w:rPr>
        <w:t>het final dhe firmoset nga Drejtori Rajonal.</w:t>
      </w:r>
    </w:p>
    <w:p w14:paraId="6036CEDA" w14:textId="41F4D970" w:rsidR="00C230DC" w:rsidRPr="0085739A" w:rsidRDefault="00C230DC" w:rsidP="005251A5">
      <w:pPr>
        <w:jc w:val="both"/>
        <w:rPr>
          <w:rFonts w:ascii="Garamond" w:hAnsi="Garamond"/>
          <w:spacing w:val="4"/>
          <w:position w:val="2"/>
          <w:lang w:val="sq-AL"/>
        </w:rPr>
      </w:pPr>
      <w:r w:rsidRPr="0085739A">
        <w:rPr>
          <w:rFonts w:ascii="Garamond" w:hAnsi="Garamond"/>
          <w:spacing w:val="4"/>
          <w:position w:val="2"/>
          <w:lang w:val="sq-AL"/>
        </w:rPr>
        <w:t>Pra, nuk ka nj</w:t>
      </w:r>
      <w:r w:rsidR="00691A4E" w:rsidRPr="0085739A">
        <w:rPr>
          <w:rFonts w:ascii="Garamond" w:hAnsi="Garamond"/>
          <w:spacing w:val="4"/>
          <w:position w:val="2"/>
          <w:lang w:val="sq-AL"/>
        </w:rPr>
        <w:t>ë</w:t>
      </w:r>
      <w:r w:rsidRPr="0085739A">
        <w:rPr>
          <w:rFonts w:ascii="Garamond" w:hAnsi="Garamond"/>
          <w:spacing w:val="4"/>
          <w:position w:val="2"/>
          <w:lang w:val="sq-AL"/>
        </w:rPr>
        <w:t xml:space="preserve"> proces konsultimi me tatimpaguesin, gjat</w:t>
      </w:r>
      <w:r w:rsidR="00691A4E" w:rsidRPr="0085739A">
        <w:rPr>
          <w:rFonts w:ascii="Garamond" w:hAnsi="Garamond"/>
          <w:spacing w:val="4"/>
          <w:position w:val="2"/>
          <w:lang w:val="sq-AL"/>
        </w:rPr>
        <w:t>ë</w:t>
      </w:r>
      <w:r w:rsidRPr="0085739A">
        <w:rPr>
          <w:rFonts w:ascii="Garamond" w:hAnsi="Garamond"/>
          <w:spacing w:val="4"/>
          <w:position w:val="2"/>
          <w:lang w:val="sq-AL"/>
        </w:rPr>
        <w:t xml:space="preserve"> t</w:t>
      </w:r>
      <w:r w:rsidR="00691A4E" w:rsidRPr="0085739A">
        <w:rPr>
          <w:rFonts w:ascii="Garamond" w:hAnsi="Garamond"/>
          <w:spacing w:val="4"/>
          <w:position w:val="2"/>
          <w:lang w:val="sq-AL"/>
        </w:rPr>
        <w:t>ë</w:t>
      </w:r>
      <w:r w:rsidRPr="0085739A">
        <w:rPr>
          <w:rFonts w:ascii="Garamond" w:hAnsi="Garamond"/>
          <w:spacing w:val="4"/>
          <w:position w:val="2"/>
          <w:lang w:val="sq-AL"/>
        </w:rPr>
        <w:t xml:space="preserve"> cilit ky i fundit t</w:t>
      </w:r>
      <w:r w:rsidR="00691A4E" w:rsidRPr="0085739A">
        <w:rPr>
          <w:rFonts w:ascii="Garamond" w:hAnsi="Garamond"/>
          <w:spacing w:val="4"/>
          <w:position w:val="2"/>
          <w:lang w:val="sq-AL"/>
        </w:rPr>
        <w:t>ë</w:t>
      </w:r>
      <w:r w:rsidRPr="0085739A">
        <w:rPr>
          <w:rFonts w:ascii="Garamond" w:hAnsi="Garamond"/>
          <w:spacing w:val="4"/>
          <w:position w:val="2"/>
          <w:lang w:val="sq-AL"/>
        </w:rPr>
        <w:t xml:space="preserve"> ket</w:t>
      </w:r>
      <w:r w:rsidR="00691A4E" w:rsidRPr="0085739A">
        <w:rPr>
          <w:rFonts w:ascii="Garamond" w:hAnsi="Garamond"/>
          <w:spacing w:val="4"/>
          <w:position w:val="2"/>
          <w:lang w:val="sq-AL"/>
        </w:rPr>
        <w:t>ë</w:t>
      </w:r>
      <w:r w:rsidRPr="0085739A">
        <w:rPr>
          <w:rFonts w:ascii="Garamond" w:hAnsi="Garamond"/>
          <w:spacing w:val="4"/>
          <w:position w:val="2"/>
          <w:lang w:val="sq-AL"/>
        </w:rPr>
        <w:t xml:space="preserve"> mund</w:t>
      </w:r>
      <w:r w:rsidR="00691A4E" w:rsidRPr="0085739A">
        <w:rPr>
          <w:rFonts w:ascii="Garamond" w:hAnsi="Garamond"/>
          <w:spacing w:val="4"/>
          <w:position w:val="2"/>
          <w:lang w:val="sq-AL"/>
        </w:rPr>
        <w:t>ë</w:t>
      </w:r>
      <w:r w:rsidRPr="0085739A">
        <w:rPr>
          <w:rFonts w:ascii="Garamond" w:hAnsi="Garamond"/>
          <w:spacing w:val="4"/>
          <w:position w:val="2"/>
          <w:lang w:val="sq-AL"/>
        </w:rPr>
        <w:t>si t</w:t>
      </w:r>
      <w:r w:rsidR="00691A4E" w:rsidRPr="0085739A">
        <w:rPr>
          <w:rFonts w:ascii="Garamond" w:hAnsi="Garamond"/>
          <w:spacing w:val="4"/>
          <w:position w:val="2"/>
          <w:lang w:val="sq-AL"/>
        </w:rPr>
        <w:t>ë</w:t>
      </w:r>
      <w:r w:rsidRPr="0085739A">
        <w:rPr>
          <w:rFonts w:ascii="Garamond" w:hAnsi="Garamond"/>
          <w:spacing w:val="4"/>
          <w:position w:val="2"/>
          <w:lang w:val="sq-AL"/>
        </w:rPr>
        <w:t xml:space="preserve"> paraqes</w:t>
      </w:r>
      <w:r w:rsidR="00691A4E" w:rsidRPr="0085739A">
        <w:rPr>
          <w:rFonts w:ascii="Garamond" w:hAnsi="Garamond"/>
          <w:spacing w:val="4"/>
          <w:position w:val="2"/>
          <w:lang w:val="sq-AL"/>
        </w:rPr>
        <w:t>ë</w:t>
      </w:r>
      <w:r w:rsidRPr="0085739A">
        <w:rPr>
          <w:rFonts w:ascii="Garamond" w:hAnsi="Garamond"/>
          <w:spacing w:val="4"/>
          <w:position w:val="2"/>
          <w:lang w:val="sq-AL"/>
        </w:rPr>
        <w:t xml:space="preserve"> observacionet e tij kundrejt rivler</w:t>
      </w:r>
      <w:r w:rsidR="00691A4E" w:rsidRPr="0085739A">
        <w:rPr>
          <w:rFonts w:ascii="Garamond" w:hAnsi="Garamond"/>
          <w:spacing w:val="4"/>
          <w:position w:val="2"/>
          <w:lang w:val="sq-AL"/>
        </w:rPr>
        <w:t>ë</w:t>
      </w:r>
      <w:r w:rsidRPr="0085739A">
        <w:rPr>
          <w:rFonts w:ascii="Garamond" w:hAnsi="Garamond"/>
          <w:spacing w:val="4"/>
          <w:position w:val="2"/>
          <w:lang w:val="sq-AL"/>
        </w:rPr>
        <w:t>simit q</w:t>
      </w:r>
      <w:r w:rsidR="00691A4E" w:rsidRPr="0085739A">
        <w:rPr>
          <w:rFonts w:ascii="Garamond" w:hAnsi="Garamond"/>
          <w:spacing w:val="4"/>
          <w:position w:val="2"/>
          <w:lang w:val="sq-AL"/>
        </w:rPr>
        <w:t>ë</w:t>
      </w:r>
      <w:r w:rsidRPr="0085739A">
        <w:rPr>
          <w:rFonts w:ascii="Garamond" w:hAnsi="Garamond"/>
          <w:spacing w:val="4"/>
          <w:position w:val="2"/>
          <w:lang w:val="sq-AL"/>
        </w:rPr>
        <w:t xml:space="preserve"> pretendon t</w:t>
      </w:r>
      <w:r w:rsidR="00691A4E" w:rsidRPr="0085739A">
        <w:rPr>
          <w:rFonts w:ascii="Garamond" w:hAnsi="Garamond"/>
          <w:spacing w:val="4"/>
          <w:position w:val="2"/>
          <w:lang w:val="sq-AL"/>
        </w:rPr>
        <w:t>ë</w:t>
      </w:r>
      <w:r w:rsidRPr="0085739A">
        <w:rPr>
          <w:rFonts w:ascii="Garamond" w:hAnsi="Garamond"/>
          <w:spacing w:val="4"/>
          <w:position w:val="2"/>
          <w:lang w:val="sq-AL"/>
        </w:rPr>
        <w:t xml:space="preserve"> kryej</w:t>
      </w:r>
      <w:r w:rsidR="00691A4E" w:rsidRPr="0085739A">
        <w:rPr>
          <w:rFonts w:ascii="Garamond" w:hAnsi="Garamond"/>
          <w:spacing w:val="4"/>
          <w:position w:val="2"/>
          <w:lang w:val="sq-AL"/>
        </w:rPr>
        <w:t>ë</w:t>
      </w:r>
      <w:r w:rsidRPr="0085739A">
        <w:rPr>
          <w:rFonts w:ascii="Garamond" w:hAnsi="Garamond"/>
          <w:spacing w:val="4"/>
          <w:position w:val="2"/>
          <w:lang w:val="sq-AL"/>
        </w:rPr>
        <w:t xml:space="preserve"> administrata tatimore. </w:t>
      </w:r>
    </w:p>
    <w:p w14:paraId="31AA6329" w14:textId="48B4573D" w:rsidR="00C230DC" w:rsidRPr="0085739A" w:rsidRDefault="00C230DC" w:rsidP="005251A5">
      <w:pPr>
        <w:jc w:val="both"/>
        <w:rPr>
          <w:rFonts w:ascii="Garamond" w:hAnsi="Garamond"/>
          <w:spacing w:val="4"/>
          <w:position w:val="2"/>
          <w:shd w:val="clear" w:color="auto" w:fill="FFFFFF" w:themeFill="background1"/>
          <w:lang w:val="sq-AL"/>
        </w:rPr>
      </w:pPr>
      <w:r w:rsidRPr="0085739A">
        <w:rPr>
          <w:rFonts w:ascii="Garamond" w:hAnsi="Garamond"/>
          <w:spacing w:val="4"/>
          <w:position w:val="2"/>
          <w:lang w:val="sq-AL"/>
        </w:rPr>
        <w:t>N</w:t>
      </w:r>
      <w:r w:rsidR="00691A4E" w:rsidRPr="0085739A">
        <w:rPr>
          <w:rFonts w:ascii="Garamond" w:hAnsi="Garamond"/>
          <w:spacing w:val="4"/>
          <w:position w:val="2"/>
          <w:lang w:val="sq-AL"/>
        </w:rPr>
        <w:t>ë</w:t>
      </w:r>
      <w:r w:rsidRPr="0085739A">
        <w:rPr>
          <w:rFonts w:ascii="Garamond" w:hAnsi="Garamond"/>
          <w:spacing w:val="4"/>
          <w:position w:val="2"/>
          <w:lang w:val="sq-AL"/>
        </w:rPr>
        <w:t xml:space="preserve"> k</w:t>
      </w:r>
      <w:r w:rsidR="00691A4E" w:rsidRPr="0085739A">
        <w:rPr>
          <w:rFonts w:ascii="Garamond" w:hAnsi="Garamond"/>
          <w:spacing w:val="4"/>
          <w:position w:val="2"/>
          <w:lang w:val="sq-AL"/>
        </w:rPr>
        <w:t>ë</w:t>
      </w:r>
      <w:r w:rsidRPr="0085739A">
        <w:rPr>
          <w:rFonts w:ascii="Garamond" w:hAnsi="Garamond"/>
          <w:spacing w:val="4"/>
          <w:position w:val="2"/>
          <w:lang w:val="sq-AL"/>
        </w:rPr>
        <w:t>t</w:t>
      </w:r>
      <w:r w:rsidR="00691A4E" w:rsidRPr="0085739A">
        <w:rPr>
          <w:rFonts w:ascii="Garamond" w:hAnsi="Garamond"/>
          <w:spacing w:val="4"/>
          <w:position w:val="2"/>
          <w:lang w:val="sq-AL"/>
        </w:rPr>
        <w:t>ë</w:t>
      </w:r>
      <w:r w:rsidRPr="0085739A">
        <w:rPr>
          <w:rFonts w:ascii="Garamond" w:hAnsi="Garamond"/>
          <w:spacing w:val="4"/>
          <w:position w:val="2"/>
          <w:lang w:val="sq-AL"/>
        </w:rPr>
        <w:t xml:space="preserve"> m</w:t>
      </w:r>
      <w:r w:rsidR="00691A4E" w:rsidRPr="0085739A">
        <w:rPr>
          <w:rFonts w:ascii="Garamond" w:hAnsi="Garamond"/>
          <w:spacing w:val="4"/>
          <w:position w:val="2"/>
          <w:lang w:val="sq-AL"/>
        </w:rPr>
        <w:t>ë</w:t>
      </w:r>
      <w:r w:rsidRPr="0085739A">
        <w:rPr>
          <w:rFonts w:ascii="Garamond" w:hAnsi="Garamond"/>
          <w:spacing w:val="4"/>
          <w:position w:val="2"/>
          <w:lang w:val="sq-AL"/>
        </w:rPr>
        <w:t>nyr</w:t>
      </w:r>
      <w:r w:rsidR="00691A4E" w:rsidRPr="0085739A">
        <w:rPr>
          <w:rFonts w:ascii="Garamond" w:hAnsi="Garamond"/>
          <w:spacing w:val="4"/>
          <w:position w:val="2"/>
          <w:lang w:val="sq-AL"/>
        </w:rPr>
        <w:t>ë</w:t>
      </w:r>
      <w:r w:rsidRPr="0085739A">
        <w:rPr>
          <w:rFonts w:ascii="Garamond" w:hAnsi="Garamond"/>
          <w:spacing w:val="4"/>
          <w:position w:val="2"/>
          <w:lang w:val="sq-AL"/>
        </w:rPr>
        <w:t xml:space="preserve">, </w:t>
      </w:r>
      <w:r w:rsidRPr="0085739A">
        <w:rPr>
          <w:rFonts w:ascii="Garamond" w:hAnsi="Garamond"/>
          <w:spacing w:val="4"/>
          <w:position w:val="2"/>
          <w:shd w:val="clear" w:color="auto" w:fill="FFFFFF" w:themeFill="background1"/>
          <w:lang w:val="sq-AL"/>
        </w:rPr>
        <w:t>pas kalimit t</w:t>
      </w:r>
      <w:r w:rsidR="00691A4E" w:rsidRPr="0085739A">
        <w:rPr>
          <w:rFonts w:ascii="Garamond" w:hAnsi="Garamond"/>
          <w:spacing w:val="4"/>
          <w:position w:val="2"/>
          <w:lang w:val="sq-AL"/>
        </w:rPr>
        <w:t>ë</w:t>
      </w:r>
      <w:r w:rsidRPr="0085739A">
        <w:rPr>
          <w:rFonts w:ascii="Garamond" w:hAnsi="Garamond"/>
          <w:spacing w:val="4"/>
          <w:position w:val="2"/>
          <w:shd w:val="clear" w:color="auto" w:fill="FFFFFF" w:themeFill="background1"/>
          <w:lang w:val="sq-AL"/>
        </w:rPr>
        <w:t xml:space="preserve"> afatit prej 10 dit</w:t>
      </w:r>
      <w:r w:rsidR="00691A4E" w:rsidRPr="0085739A">
        <w:rPr>
          <w:rFonts w:ascii="Garamond" w:hAnsi="Garamond"/>
          <w:spacing w:val="4"/>
          <w:position w:val="2"/>
          <w:lang w:val="sq-AL"/>
        </w:rPr>
        <w:t>ë</w:t>
      </w:r>
      <w:r w:rsidRPr="0085739A">
        <w:rPr>
          <w:rFonts w:ascii="Garamond" w:hAnsi="Garamond"/>
          <w:spacing w:val="4"/>
          <w:position w:val="2"/>
          <w:shd w:val="clear" w:color="auto" w:fill="FFFFFF" w:themeFill="background1"/>
          <w:lang w:val="sq-AL"/>
        </w:rPr>
        <w:t xml:space="preserve">sh kalendarike kur njoftimi drejtuar tatimpaguesit </w:t>
      </w:r>
      <w:r w:rsidR="00691A4E" w:rsidRPr="0085739A">
        <w:rPr>
          <w:rFonts w:ascii="Garamond" w:hAnsi="Garamond"/>
          <w:spacing w:val="4"/>
          <w:position w:val="2"/>
          <w:lang w:val="sq-AL"/>
        </w:rPr>
        <w:t>ë</w:t>
      </w:r>
      <w:r w:rsidRPr="0085739A">
        <w:rPr>
          <w:rFonts w:ascii="Garamond" w:hAnsi="Garamond"/>
          <w:spacing w:val="4"/>
          <w:position w:val="2"/>
          <w:shd w:val="clear" w:color="auto" w:fill="FFFFFF" w:themeFill="background1"/>
          <w:lang w:val="sq-AL"/>
        </w:rPr>
        <w:t>sht</w:t>
      </w:r>
      <w:r w:rsidR="00691A4E" w:rsidRPr="0085739A">
        <w:rPr>
          <w:rFonts w:ascii="Garamond" w:hAnsi="Garamond"/>
          <w:spacing w:val="4"/>
          <w:position w:val="2"/>
          <w:lang w:val="sq-AL"/>
        </w:rPr>
        <w:t>ë</w:t>
      </w:r>
      <w:r w:rsidRPr="0085739A">
        <w:rPr>
          <w:rFonts w:ascii="Garamond" w:hAnsi="Garamond"/>
          <w:spacing w:val="4"/>
          <w:position w:val="2"/>
          <w:shd w:val="clear" w:color="auto" w:fill="FFFFFF" w:themeFill="background1"/>
          <w:lang w:val="sq-AL"/>
        </w:rPr>
        <w:t xml:space="preserve"> marr</w:t>
      </w:r>
      <w:r w:rsidR="00691A4E" w:rsidRPr="0085739A">
        <w:rPr>
          <w:rFonts w:ascii="Garamond" w:hAnsi="Garamond"/>
          <w:spacing w:val="4"/>
          <w:position w:val="2"/>
          <w:lang w:val="sq-AL"/>
        </w:rPr>
        <w:t>ë</w:t>
      </w:r>
      <w:r w:rsidRPr="0085739A">
        <w:rPr>
          <w:rFonts w:ascii="Garamond" w:hAnsi="Garamond"/>
          <w:spacing w:val="4"/>
          <w:position w:val="2"/>
          <w:shd w:val="clear" w:color="auto" w:fill="FFFFFF" w:themeFill="background1"/>
          <w:lang w:val="sq-AL"/>
        </w:rPr>
        <w:t xml:space="preserve"> ose konsiderohet i marr</w:t>
      </w:r>
      <w:r w:rsidR="00691A4E" w:rsidRPr="0085739A">
        <w:rPr>
          <w:rFonts w:ascii="Garamond" w:hAnsi="Garamond"/>
          <w:spacing w:val="4"/>
          <w:position w:val="2"/>
          <w:lang w:val="sq-AL"/>
        </w:rPr>
        <w:t>ë</w:t>
      </w:r>
      <w:r w:rsidRPr="0085739A">
        <w:rPr>
          <w:rFonts w:ascii="Garamond" w:hAnsi="Garamond"/>
          <w:spacing w:val="4"/>
          <w:position w:val="2"/>
          <w:shd w:val="clear" w:color="auto" w:fill="FFFFFF" w:themeFill="background1"/>
          <w:lang w:val="sq-AL"/>
        </w:rPr>
        <w:t>, ai hyn n</w:t>
      </w:r>
      <w:r w:rsidR="00691A4E" w:rsidRPr="0085739A">
        <w:rPr>
          <w:rFonts w:ascii="Garamond" w:hAnsi="Garamond"/>
          <w:spacing w:val="4"/>
          <w:position w:val="2"/>
          <w:lang w:val="sq-AL"/>
        </w:rPr>
        <w:t>ë</w:t>
      </w:r>
      <w:r w:rsidRPr="0085739A">
        <w:rPr>
          <w:rFonts w:ascii="Garamond" w:hAnsi="Garamond"/>
          <w:spacing w:val="4"/>
          <w:position w:val="2"/>
          <w:shd w:val="clear" w:color="auto" w:fill="FFFFFF" w:themeFill="background1"/>
          <w:lang w:val="sq-AL"/>
        </w:rPr>
        <w:t xml:space="preserve"> fuqi dhe m</w:t>
      </w:r>
      <w:r w:rsidR="00691A4E" w:rsidRPr="0085739A">
        <w:rPr>
          <w:rFonts w:ascii="Garamond" w:hAnsi="Garamond"/>
          <w:spacing w:val="4"/>
          <w:position w:val="2"/>
          <w:lang w:val="sq-AL"/>
        </w:rPr>
        <w:t>ë</w:t>
      </w:r>
      <w:r w:rsidRPr="0085739A">
        <w:rPr>
          <w:rFonts w:ascii="Garamond" w:hAnsi="Garamond"/>
          <w:spacing w:val="4"/>
          <w:position w:val="2"/>
          <w:shd w:val="clear" w:color="auto" w:fill="FFFFFF" w:themeFill="background1"/>
          <w:lang w:val="sq-AL"/>
        </w:rPr>
        <w:t>nyra e vetme e kund</w:t>
      </w:r>
      <w:r w:rsidR="00691A4E" w:rsidRPr="0085739A">
        <w:rPr>
          <w:rFonts w:ascii="Garamond" w:hAnsi="Garamond"/>
          <w:spacing w:val="4"/>
          <w:position w:val="2"/>
          <w:lang w:val="sq-AL"/>
        </w:rPr>
        <w:t>ë</w:t>
      </w:r>
      <w:r w:rsidRPr="0085739A">
        <w:rPr>
          <w:rFonts w:ascii="Garamond" w:hAnsi="Garamond"/>
          <w:spacing w:val="4"/>
          <w:position w:val="2"/>
          <w:shd w:val="clear" w:color="auto" w:fill="FFFFFF" w:themeFill="background1"/>
          <w:lang w:val="sq-AL"/>
        </w:rPr>
        <w:t xml:space="preserve">rshtimit </w:t>
      </w:r>
      <w:r w:rsidR="00691A4E" w:rsidRPr="0085739A">
        <w:rPr>
          <w:rFonts w:ascii="Garamond" w:hAnsi="Garamond"/>
          <w:spacing w:val="4"/>
          <w:position w:val="2"/>
          <w:lang w:val="sq-AL"/>
        </w:rPr>
        <w:t>ë</w:t>
      </w:r>
      <w:r w:rsidRPr="0085739A">
        <w:rPr>
          <w:rFonts w:ascii="Garamond" w:hAnsi="Garamond"/>
          <w:spacing w:val="4"/>
          <w:position w:val="2"/>
          <w:shd w:val="clear" w:color="auto" w:fill="FFFFFF" w:themeFill="background1"/>
          <w:lang w:val="sq-AL"/>
        </w:rPr>
        <w:t>sht</w:t>
      </w:r>
      <w:r w:rsidR="00691A4E" w:rsidRPr="0085739A">
        <w:rPr>
          <w:rFonts w:ascii="Garamond" w:hAnsi="Garamond"/>
          <w:spacing w:val="4"/>
          <w:position w:val="2"/>
          <w:lang w:val="sq-AL"/>
        </w:rPr>
        <w:t>ë</w:t>
      </w:r>
      <w:r w:rsidRPr="0085739A">
        <w:rPr>
          <w:rFonts w:ascii="Garamond" w:hAnsi="Garamond"/>
          <w:spacing w:val="4"/>
          <w:position w:val="2"/>
          <w:shd w:val="clear" w:color="auto" w:fill="FFFFFF" w:themeFill="background1"/>
          <w:lang w:val="sq-AL"/>
        </w:rPr>
        <w:t xml:space="preserve"> paraqitja e nj</w:t>
      </w:r>
      <w:r w:rsidR="00691A4E" w:rsidRPr="0085739A">
        <w:rPr>
          <w:rFonts w:ascii="Garamond" w:hAnsi="Garamond"/>
          <w:spacing w:val="4"/>
          <w:position w:val="2"/>
          <w:lang w:val="sq-AL"/>
        </w:rPr>
        <w:t>ë</w:t>
      </w:r>
      <w:r w:rsidRPr="0085739A">
        <w:rPr>
          <w:rFonts w:ascii="Garamond" w:hAnsi="Garamond"/>
          <w:spacing w:val="4"/>
          <w:position w:val="2"/>
          <w:shd w:val="clear" w:color="auto" w:fill="FFFFFF" w:themeFill="background1"/>
          <w:lang w:val="sq-AL"/>
        </w:rPr>
        <w:t xml:space="preserve"> apelimi tatimor pas pages</w:t>
      </w:r>
      <w:r w:rsidR="00691A4E" w:rsidRPr="0085739A">
        <w:rPr>
          <w:rFonts w:ascii="Garamond" w:hAnsi="Garamond"/>
          <w:spacing w:val="4"/>
          <w:position w:val="2"/>
          <w:lang w:val="sq-AL"/>
        </w:rPr>
        <w:t>ë</w:t>
      </w:r>
      <w:r w:rsidRPr="0085739A">
        <w:rPr>
          <w:rFonts w:ascii="Garamond" w:hAnsi="Garamond"/>
          <w:spacing w:val="4"/>
          <w:position w:val="2"/>
          <w:shd w:val="clear" w:color="auto" w:fill="FFFFFF" w:themeFill="background1"/>
          <w:lang w:val="sq-AL"/>
        </w:rPr>
        <w:t>s s</w:t>
      </w:r>
      <w:r w:rsidR="00691A4E" w:rsidRPr="0085739A">
        <w:rPr>
          <w:rFonts w:ascii="Garamond" w:hAnsi="Garamond"/>
          <w:spacing w:val="4"/>
          <w:position w:val="2"/>
          <w:lang w:val="sq-AL"/>
        </w:rPr>
        <w:t>ë</w:t>
      </w:r>
      <w:r w:rsidRPr="0085739A">
        <w:rPr>
          <w:rFonts w:ascii="Garamond" w:hAnsi="Garamond"/>
          <w:spacing w:val="4"/>
          <w:position w:val="2"/>
          <w:shd w:val="clear" w:color="auto" w:fill="FFFFFF" w:themeFill="background1"/>
          <w:lang w:val="sq-AL"/>
        </w:rPr>
        <w:t xml:space="preserve"> detyrimit.</w:t>
      </w:r>
    </w:p>
    <w:p w14:paraId="70AAEDF0" w14:textId="7B0FF6A3" w:rsidR="00C230DC" w:rsidRPr="0085739A" w:rsidRDefault="00C230DC" w:rsidP="005251A5">
      <w:pPr>
        <w:jc w:val="both"/>
        <w:rPr>
          <w:rFonts w:ascii="Garamond" w:hAnsi="Garamond"/>
          <w:spacing w:val="4"/>
          <w:position w:val="2"/>
          <w:lang w:val="sq-AL"/>
        </w:rPr>
      </w:pPr>
      <w:r w:rsidRPr="0085739A">
        <w:rPr>
          <w:rFonts w:ascii="Garamond" w:hAnsi="Garamond"/>
          <w:spacing w:val="4"/>
          <w:position w:val="2"/>
          <w:lang w:val="sq-AL"/>
        </w:rPr>
        <w:t>N</w:t>
      </w:r>
      <w:r w:rsidR="00691A4E" w:rsidRPr="0085739A">
        <w:rPr>
          <w:rFonts w:ascii="Garamond" w:hAnsi="Garamond"/>
          <w:spacing w:val="4"/>
          <w:position w:val="2"/>
          <w:lang w:val="sq-AL"/>
        </w:rPr>
        <w:t>ë</w:t>
      </w:r>
      <w:r w:rsidRPr="0085739A">
        <w:rPr>
          <w:rFonts w:ascii="Garamond" w:hAnsi="Garamond"/>
          <w:spacing w:val="4"/>
          <w:position w:val="2"/>
          <w:lang w:val="sq-AL"/>
        </w:rPr>
        <w:t xml:space="preserve"> m</w:t>
      </w:r>
      <w:r w:rsidR="00691A4E" w:rsidRPr="0085739A">
        <w:rPr>
          <w:rFonts w:ascii="Garamond" w:hAnsi="Garamond"/>
          <w:spacing w:val="4"/>
          <w:position w:val="2"/>
          <w:lang w:val="sq-AL"/>
        </w:rPr>
        <w:t>ë</w:t>
      </w:r>
      <w:r w:rsidRPr="0085739A">
        <w:rPr>
          <w:rFonts w:ascii="Garamond" w:hAnsi="Garamond"/>
          <w:spacing w:val="4"/>
          <w:position w:val="2"/>
          <w:lang w:val="sq-AL"/>
        </w:rPr>
        <w:t>nyr</w:t>
      </w:r>
      <w:r w:rsidR="00691A4E" w:rsidRPr="0085739A">
        <w:rPr>
          <w:rFonts w:ascii="Garamond" w:hAnsi="Garamond"/>
          <w:spacing w:val="4"/>
          <w:position w:val="2"/>
          <w:lang w:val="sq-AL"/>
        </w:rPr>
        <w:t>ë</w:t>
      </w:r>
      <w:r w:rsidRPr="0085739A">
        <w:rPr>
          <w:rFonts w:ascii="Garamond" w:hAnsi="Garamond"/>
          <w:spacing w:val="4"/>
          <w:position w:val="2"/>
          <w:lang w:val="sq-AL"/>
        </w:rPr>
        <w:t xml:space="preserve"> q</w:t>
      </w:r>
      <w:r w:rsidR="00691A4E" w:rsidRPr="0085739A">
        <w:rPr>
          <w:rFonts w:ascii="Garamond" w:hAnsi="Garamond"/>
          <w:spacing w:val="4"/>
          <w:position w:val="2"/>
          <w:lang w:val="sq-AL"/>
        </w:rPr>
        <w:t>ë</w:t>
      </w:r>
      <w:r w:rsidRPr="0085739A">
        <w:rPr>
          <w:rFonts w:ascii="Garamond" w:hAnsi="Garamond"/>
          <w:spacing w:val="4"/>
          <w:position w:val="2"/>
          <w:lang w:val="sq-AL"/>
        </w:rPr>
        <w:t xml:space="preserve"> t</w:t>
      </w:r>
      <w:r w:rsidR="00691A4E" w:rsidRPr="0085739A">
        <w:rPr>
          <w:rFonts w:ascii="Garamond" w:hAnsi="Garamond"/>
          <w:spacing w:val="4"/>
          <w:position w:val="2"/>
          <w:lang w:val="sq-AL"/>
        </w:rPr>
        <w:t>ë</w:t>
      </w:r>
      <w:r w:rsidRPr="0085739A">
        <w:rPr>
          <w:rFonts w:ascii="Garamond" w:hAnsi="Garamond"/>
          <w:spacing w:val="4"/>
          <w:position w:val="2"/>
          <w:lang w:val="sq-AL"/>
        </w:rPr>
        <w:t xml:space="preserve"> shmangen situatat e p</w:t>
      </w:r>
      <w:r w:rsidR="00691A4E" w:rsidRPr="0085739A">
        <w:rPr>
          <w:rFonts w:ascii="Garamond" w:hAnsi="Garamond"/>
          <w:spacing w:val="4"/>
          <w:position w:val="2"/>
          <w:lang w:val="sq-AL"/>
        </w:rPr>
        <w:t>ë</w:t>
      </w:r>
      <w:r w:rsidRPr="0085739A">
        <w:rPr>
          <w:rFonts w:ascii="Garamond" w:hAnsi="Garamond"/>
          <w:spacing w:val="4"/>
          <w:position w:val="2"/>
          <w:lang w:val="sq-AL"/>
        </w:rPr>
        <w:t>rshkruara m</w:t>
      </w:r>
      <w:r w:rsidR="00691A4E" w:rsidRPr="0085739A">
        <w:rPr>
          <w:rFonts w:ascii="Garamond" w:hAnsi="Garamond"/>
          <w:spacing w:val="4"/>
          <w:position w:val="2"/>
          <w:lang w:val="sq-AL"/>
        </w:rPr>
        <w:t>ë</w:t>
      </w:r>
      <w:r w:rsidRPr="0085739A">
        <w:rPr>
          <w:rFonts w:ascii="Garamond" w:hAnsi="Garamond"/>
          <w:spacing w:val="4"/>
          <w:position w:val="2"/>
          <w:lang w:val="sq-AL"/>
        </w:rPr>
        <w:t xml:space="preserve"> sip</w:t>
      </w:r>
      <w:r w:rsidR="00691A4E" w:rsidRPr="0085739A">
        <w:rPr>
          <w:rFonts w:ascii="Garamond" w:hAnsi="Garamond"/>
          <w:spacing w:val="4"/>
          <w:position w:val="2"/>
          <w:lang w:val="sq-AL"/>
        </w:rPr>
        <w:t>ë</w:t>
      </w:r>
      <w:r w:rsidRPr="0085739A">
        <w:rPr>
          <w:rFonts w:ascii="Garamond" w:hAnsi="Garamond"/>
          <w:spacing w:val="4"/>
          <w:position w:val="2"/>
          <w:lang w:val="sq-AL"/>
        </w:rPr>
        <w:t>r, si dhe n</w:t>
      </w:r>
      <w:r w:rsidR="00691A4E" w:rsidRPr="0085739A">
        <w:rPr>
          <w:rFonts w:ascii="Garamond" w:hAnsi="Garamond"/>
          <w:spacing w:val="4"/>
          <w:position w:val="2"/>
          <w:lang w:val="sq-AL"/>
        </w:rPr>
        <w:t>ë</w:t>
      </w:r>
      <w:r w:rsidRPr="0085739A">
        <w:rPr>
          <w:rFonts w:ascii="Garamond" w:hAnsi="Garamond"/>
          <w:spacing w:val="4"/>
          <w:position w:val="2"/>
          <w:lang w:val="sq-AL"/>
        </w:rPr>
        <w:t xml:space="preserve"> zbatim t</w:t>
      </w:r>
      <w:r w:rsidR="00691A4E" w:rsidRPr="0085739A">
        <w:rPr>
          <w:rFonts w:ascii="Garamond" w:hAnsi="Garamond"/>
          <w:spacing w:val="4"/>
          <w:position w:val="2"/>
          <w:lang w:val="sq-AL"/>
        </w:rPr>
        <w:t>ë</w:t>
      </w:r>
      <w:r w:rsidRPr="0085739A">
        <w:rPr>
          <w:rFonts w:ascii="Garamond" w:hAnsi="Garamond"/>
          <w:spacing w:val="4"/>
          <w:position w:val="2"/>
          <w:lang w:val="sq-AL"/>
        </w:rPr>
        <w:t xml:space="preserve"> s</w:t>
      </w:r>
      <w:r w:rsidR="00691A4E" w:rsidRPr="0085739A">
        <w:rPr>
          <w:rFonts w:ascii="Garamond" w:hAnsi="Garamond"/>
          <w:spacing w:val="4"/>
          <w:position w:val="2"/>
          <w:lang w:val="sq-AL"/>
        </w:rPr>
        <w:t>ë</w:t>
      </w:r>
      <w:r w:rsidRPr="0085739A">
        <w:rPr>
          <w:rFonts w:ascii="Garamond" w:hAnsi="Garamond"/>
          <w:spacing w:val="4"/>
          <w:position w:val="2"/>
          <w:lang w:val="sq-AL"/>
        </w:rPr>
        <w:t xml:space="preserve"> drejt</w:t>
      </w:r>
      <w:r w:rsidR="00691A4E" w:rsidRPr="0085739A">
        <w:rPr>
          <w:rFonts w:ascii="Garamond" w:hAnsi="Garamond"/>
          <w:spacing w:val="4"/>
          <w:position w:val="2"/>
          <w:lang w:val="sq-AL"/>
        </w:rPr>
        <w:t>ë</w:t>
      </w:r>
      <w:r w:rsidRPr="0085739A">
        <w:rPr>
          <w:rFonts w:ascii="Garamond" w:hAnsi="Garamond"/>
          <w:spacing w:val="4"/>
          <w:position w:val="2"/>
          <w:lang w:val="sq-AL"/>
        </w:rPr>
        <w:t>s p</w:t>
      </w:r>
      <w:r w:rsidR="00691A4E" w:rsidRPr="0085739A">
        <w:rPr>
          <w:rFonts w:ascii="Garamond" w:hAnsi="Garamond"/>
          <w:spacing w:val="4"/>
          <w:position w:val="2"/>
          <w:lang w:val="sq-AL"/>
        </w:rPr>
        <w:t>ë</w:t>
      </w:r>
      <w:r w:rsidRPr="0085739A">
        <w:rPr>
          <w:rFonts w:ascii="Garamond" w:hAnsi="Garamond"/>
          <w:spacing w:val="4"/>
          <w:position w:val="2"/>
          <w:lang w:val="sq-AL"/>
        </w:rPr>
        <w:t>r t’u degjuar t</w:t>
      </w:r>
      <w:r w:rsidR="00691A4E" w:rsidRPr="0085739A">
        <w:rPr>
          <w:rFonts w:ascii="Garamond" w:hAnsi="Garamond"/>
          <w:spacing w:val="4"/>
          <w:position w:val="2"/>
          <w:lang w:val="sq-AL"/>
        </w:rPr>
        <w:t>ë</w:t>
      </w:r>
      <w:r w:rsidRPr="0085739A">
        <w:rPr>
          <w:rFonts w:ascii="Garamond" w:hAnsi="Garamond"/>
          <w:spacing w:val="4"/>
          <w:position w:val="2"/>
          <w:lang w:val="sq-AL"/>
        </w:rPr>
        <w:t xml:space="preserve"> parashikuar nga Kodi i Procedurave Administrative, propozojm</w:t>
      </w:r>
      <w:r w:rsidR="00691A4E" w:rsidRPr="0085739A">
        <w:rPr>
          <w:rFonts w:ascii="Garamond" w:hAnsi="Garamond"/>
          <w:spacing w:val="4"/>
          <w:position w:val="2"/>
          <w:lang w:val="sq-AL"/>
        </w:rPr>
        <w:t>ë</w:t>
      </w:r>
      <w:r w:rsidRPr="0085739A">
        <w:rPr>
          <w:rFonts w:ascii="Garamond" w:hAnsi="Garamond"/>
          <w:spacing w:val="4"/>
          <w:position w:val="2"/>
          <w:lang w:val="sq-AL"/>
        </w:rPr>
        <w:t xml:space="preserve"> q</w:t>
      </w:r>
      <w:r w:rsidR="00691A4E" w:rsidRPr="0085739A">
        <w:rPr>
          <w:rFonts w:ascii="Garamond" w:hAnsi="Garamond"/>
          <w:spacing w:val="4"/>
          <w:position w:val="2"/>
          <w:lang w:val="sq-AL"/>
        </w:rPr>
        <w:t>ë</w:t>
      </w:r>
      <w:r w:rsidRPr="0085739A">
        <w:rPr>
          <w:rFonts w:ascii="Garamond" w:hAnsi="Garamond"/>
          <w:spacing w:val="4"/>
          <w:position w:val="2"/>
          <w:lang w:val="sq-AL"/>
        </w:rPr>
        <w:t xml:space="preserve"> Ligji p</w:t>
      </w:r>
      <w:r w:rsidR="00691A4E" w:rsidRPr="0085739A">
        <w:rPr>
          <w:rFonts w:ascii="Garamond" w:hAnsi="Garamond"/>
          <w:spacing w:val="4"/>
          <w:position w:val="2"/>
          <w:lang w:val="sq-AL"/>
        </w:rPr>
        <w:t>ë</w:t>
      </w:r>
      <w:r w:rsidRPr="0085739A">
        <w:rPr>
          <w:rFonts w:ascii="Garamond" w:hAnsi="Garamond"/>
          <w:spacing w:val="4"/>
          <w:position w:val="2"/>
          <w:lang w:val="sq-AL"/>
        </w:rPr>
        <w:t>r procedurat tatimore dhe Udh</w:t>
      </w:r>
      <w:r w:rsidR="00691A4E" w:rsidRPr="0085739A">
        <w:rPr>
          <w:rFonts w:ascii="Garamond" w:hAnsi="Garamond"/>
          <w:spacing w:val="4"/>
          <w:position w:val="2"/>
          <w:lang w:val="sq-AL"/>
        </w:rPr>
        <w:t>ë</w:t>
      </w:r>
      <w:r w:rsidRPr="0085739A">
        <w:rPr>
          <w:rFonts w:ascii="Garamond" w:hAnsi="Garamond"/>
          <w:spacing w:val="4"/>
          <w:position w:val="2"/>
          <w:lang w:val="sq-AL"/>
        </w:rPr>
        <w:t>zimi p</w:t>
      </w:r>
      <w:r w:rsidR="00691A4E" w:rsidRPr="0085739A">
        <w:rPr>
          <w:rFonts w:ascii="Garamond" w:hAnsi="Garamond"/>
          <w:spacing w:val="4"/>
          <w:position w:val="2"/>
          <w:lang w:val="sq-AL"/>
        </w:rPr>
        <w:t>ë</w:t>
      </w:r>
      <w:r w:rsidRPr="0085739A">
        <w:rPr>
          <w:rFonts w:ascii="Garamond" w:hAnsi="Garamond"/>
          <w:spacing w:val="4"/>
          <w:position w:val="2"/>
          <w:lang w:val="sq-AL"/>
        </w:rPr>
        <w:t xml:space="preserve">r procedurat tatimore </w:t>
      </w:r>
      <w:r w:rsidRPr="0085739A">
        <w:rPr>
          <w:rFonts w:ascii="Garamond" w:hAnsi="Garamond"/>
          <w:b/>
          <w:spacing w:val="4"/>
          <w:position w:val="2"/>
          <w:lang w:val="sq-AL"/>
        </w:rPr>
        <w:t>t</w:t>
      </w:r>
      <w:r w:rsidR="00691A4E" w:rsidRPr="0085739A">
        <w:rPr>
          <w:rFonts w:ascii="Garamond" w:hAnsi="Garamond"/>
          <w:b/>
          <w:spacing w:val="4"/>
          <w:position w:val="2"/>
          <w:lang w:val="sq-AL"/>
        </w:rPr>
        <w:t>ë</w:t>
      </w:r>
      <w:r w:rsidRPr="0085739A">
        <w:rPr>
          <w:rFonts w:ascii="Garamond" w:hAnsi="Garamond"/>
          <w:b/>
          <w:spacing w:val="4"/>
          <w:position w:val="2"/>
          <w:lang w:val="sq-AL"/>
        </w:rPr>
        <w:t xml:space="preserve"> parashikojn</w:t>
      </w:r>
      <w:r w:rsidR="00691A4E" w:rsidRPr="0085739A">
        <w:rPr>
          <w:rFonts w:ascii="Garamond" w:hAnsi="Garamond"/>
          <w:b/>
          <w:bCs/>
          <w:spacing w:val="4"/>
          <w:position w:val="2"/>
          <w:lang w:val="sq-AL"/>
        </w:rPr>
        <w:t>ë</w:t>
      </w:r>
      <w:r w:rsidRPr="0085739A">
        <w:rPr>
          <w:rFonts w:ascii="Garamond" w:hAnsi="Garamond"/>
          <w:b/>
          <w:spacing w:val="4"/>
          <w:position w:val="2"/>
          <w:lang w:val="sq-AL"/>
        </w:rPr>
        <w:t xml:space="preserve"> shprehimisht q</w:t>
      </w:r>
      <w:r w:rsidR="00691A4E" w:rsidRPr="0085739A">
        <w:rPr>
          <w:rFonts w:ascii="Garamond" w:hAnsi="Garamond"/>
          <w:b/>
          <w:spacing w:val="4"/>
          <w:position w:val="2"/>
          <w:lang w:val="sq-AL"/>
        </w:rPr>
        <w:t>ë</w:t>
      </w:r>
      <w:r w:rsidRPr="0085739A">
        <w:rPr>
          <w:rFonts w:ascii="Garamond" w:hAnsi="Garamond"/>
          <w:b/>
          <w:spacing w:val="4"/>
          <w:position w:val="2"/>
          <w:lang w:val="sq-AL"/>
        </w:rPr>
        <w:t xml:space="preserve"> p</w:t>
      </w:r>
      <w:r w:rsidR="00691A4E" w:rsidRPr="0085739A">
        <w:rPr>
          <w:rFonts w:ascii="Garamond" w:hAnsi="Garamond"/>
          <w:b/>
          <w:spacing w:val="4"/>
          <w:position w:val="2"/>
          <w:lang w:val="sq-AL"/>
        </w:rPr>
        <w:t>ë</w:t>
      </w:r>
      <w:r w:rsidRPr="0085739A">
        <w:rPr>
          <w:rFonts w:ascii="Garamond" w:hAnsi="Garamond"/>
          <w:b/>
          <w:spacing w:val="4"/>
          <w:position w:val="2"/>
          <w:lang w:val="sq-AL"/>
        </w:rPr>
        <w:t>r çdo kontroll/rivler</w:t>
      </w:r>
      <w:r w:rsidR="00691A4E" w:rsidRPr="0085739A">
        <w:rPr>
          <w:rFonts w:ascii="Garamond" w:hAnsi="Garamond"/>
          <w:b/>
          <w:spacing w:val="4"/>
          <w:position w:val="2"/>
          <w:lang w:val="sq-AL"/>
        </w:rPr>
        <w:t>ë</w:t>
      </w:r>
      <w:r w:rsidRPr="0085739A">
        <w:rPr>
          <w:rFonts w:ascii="Garamond" w:hAnsi="Garamond"/>
          <w:b/>
          <w:spacing w:val="4"/>
          <w:position w:val="2"/>
          <w:lang w:val="sq-AL"/>
        </w:rPr>
        <w:t>sim q</w:t>
      </w:r>
      <w:r w:rsidR="00691A4E" w:rsidRPr="0085739A">
        <w:rPr>
          <w:rFonts w:ascii="Garamond" w:hAnsi="Garamond"/>
          <w:b/>
          <w:spacing w:val="4"/>
          <w:position w:val="2"/>
          <w:lang w:val="sq-AL"/>
        </w:rPr>
        <w:t>ë</w:t>
      </w:r>
      <w:r w:rsidRPr="0085739A">
        <w:rPr>
          <w:rFonts w:ascii="Garamond" w:hAnsi="Garamond"/>
          <w:b/>
          <w:spacing w:val="4"/>
          <w:position w:val="2"/>
          <w:lang w:val="sq-AL"/>
        </w:rPr>
        <w:t xml:space="preserve"> i b</w:t>
      </w:r>
      <w:r w:rsidR="00691A4E" w:rsidRPr="0085739A">
        <w:rPr>
          <w:rFonts w:ascii="Garamond" w:hAnsi="Garamond"/>
          <w:b/>
          <w:spacing w:val="4"/>
          <w:position w:val="2"/>
          <w:lang w:val="sq-AL"/>
        </w:rPr>
        <w:t>ë</w:t>
      </w:r>
      <w:r w:rsidRPr="0085739A">
        <w:rPr>
          <w:rFonts w:ascii="Garamond" w:hAnsi="Garamond"/>
          <w:b/>
          <w:spacing w:val="4"/>
          <w:position w:val="2"/>
          <w:lang w:val="sq-AL"/>
        </w:rPr>
        <w:t>het tatimpaguesit nga zyra, tatimpaguesi duhet t</w:t>
      </w:r>
      <w:r w:rsidR="00691A4E" w:rsidRPr="0085739A">
        <w:rPr>
          <w:rFonts w:ascii="Garamond" w:hAnsi="Garamond"/>
          <w:b/>
          <w:spacing w:val="4"/>
          <w:position w:val="2"/>
          <w:lang w:val="sq-AL"/>
        </w:rPr>
        <w:t>ë</w:t>
      </w:r>
      <w:r w:rsidRPr="0085739A">
        <w:rPr>
          <w:rFonts w:ascii="Garamond" w:hAnsi="Garamond"/>
          <w:b/>
          <w:spacing w:val="4"/>
          <w:position w:val="2"/>
          <w:lang w:val="sq-AL"/>
        </w:rPr>
        <w:t xml:space="preserve"> vihet n</w:t>
      </w:r>
      <w:r w:rsidR="00691A4E" w:rsidRPr="0085739A">
        <w:rPr>
          <w:rFonts w:ascii="Garamond" w:hAnsi="Garamond"/>
          <w:b/>
          <w:spacing w:val="4"/>
          <w:position w:val="2"/>
          <w:lang w:val="sq-AL"/>
        </w:rPr>
        <w:t>ë</w:t>
      </w:r>
      <w:r w:rsidRPr="0085739A">
        <w:rPr>
          <w:rFonts w:ascii="Garamond" w:hAnsi="Garamond"/>
          <w:b/>
          <w:spacing w:val="4"/>
          <w:position w:val="2"/>
          <w:lang w:val="sq-AL"/>
        </w:rPr>
        <w:t xml:space="preserve"> dijeni duke i d</w:t>
      </w:r>
      <w:r w:rsidR="00691A4E" w:rsidRPr="0085739A">
        <w:rPr>
          <w:rFonts w:ascii="Garamond" w:hAnsi="Garamond"/>
          <w:b/>
          <w:spacing w:val="4"/>
          <w:position w:val="2"/>
          <w:lang w:val="sq-AL"/>
        </w:rPr>
        <w:t>ë</w:t>
      </w:r>
      <w:r w:rsidRPr="0085739A">
        <w:rPr>
          <w:rFonts w:ascii="Garamond" w:hAnsi="Garamond"/>
          <w:b/>
          <w:spacing w:val="4"/>
          <w:position w:val="2"/>
          <w:lang w:val="sq-AL"/>
        </w:rPr>
        <w:t>rguar nj</w:t>
      </w:r>
      <w:r w:rsidR="00691A4E" w:rsidRPr="0085739A">
        <w:rPr>
          <w:rFonts w:ascii="Garamond" w:hAnsi="Garamond"/>
          <w:b/>
          <w:spacing w:val="4"/>
          <w:position w:val="2"/>
          <w:lang w:val="sq-AL"/>
        </w:rPr>
        <w:t xml:space="preserve">ë </w:t>
      </w:r>
      <w:r w:rsidRPr="0085739A">
        <w:rPr>
          <w:rFonts w:ascii="Garamond" w:hAnsi="Garamond"/>
          <w:b/>
          <w:spacing w:val="4"/>
          <w:position w:val="2"/>
          <w:lang w:val="sq-AL"/>
        </w:rPr>
        <w:t>kopje t</w:t>
      </w:r>
      <w:r w:rsidR="00691A4E" w:rsidRPr="0085739A">
        <w:rPr>
          <w:rFonts w:ascii="Garamond" w:hAnsi="Garamond"/>
          <w:b/>
          <w:spacing w:val="4"/>
          <w:position w:val="2"/>
          <w:lang w:val="sq-AL"/>
        </w:rPr>
        <w:t>ë</w:t>
      </w:r>
      <w:r w:rsidRPr="0085739A">
        <w:rPr>
          <w:rFonts w:ascii="Garamond" w:hAnsi="Garamond"/>
          <w:b/>
          <w:spacing w:val="4"/>
          <w:position w:val="2"/>
          <w:lang w:val="sq-AL"/>
        </w:rPr>
        <w:t xml:space="preserve"> projekt aktit t</w:t>
      </w:r>
      <w:r w:rsidR="00691A4E" w:rsidRPr="0085739A">
        <w:rPr>
          <w:rFonts w:ascii="Garamond" w:hAnsi="Garamond"/>
          <w:b/>
          <w:spacing w:val="4"/>
          <w:position w:val="2"/>
          <w:lang w:val="sq-AL"/>
        </w:rPr>
        <w:t>ë</w:t>
      </w:r>
      <w:r w:rsidRPr="0085739A">
        <w:rPr>
          <w:rFonts w:ascii="Garamond" w:hAnsi="Garamond"/>
          <w:b/>
          <w:spacing w:val="4"/>
          <w:position w:val="2"/>
          <w:lang w:val="sq-AL"/>
        </w:rPr>
        <w:t xml:space="preserve"> rivler</w:t>
      </w:r>
      <w:r w:rsidR="00691A4E" w:rsidRPr="0085739A">
        <w:rPr>
          <w:rFonts w:ascii="Garamond" w:hAnsi="Garamond"/>
          <w:b/>
          <w:spacing w:val="4"/>
          <w:position w:val="2"/>
          <w:lang w:val="sq-AL"/>
        </w:rPr>
        <w:t>ë</w:t>
      </w:r>
      <w:r w:rsidRPr="0085739A">
        <w:rPr>
          <w:rFonts w:ascii="Garamond" w:hAnsi="Garamond"/>
          <w:b/>
          <w:spacing w:val="4"/>
          <w:position w:val="2"/>
          <w:lang w:val="sq-AL"/>
        </w:rPr>
        <w:t>simit nga zyra dhe duke i dh</w:t>
      </w:r>
      <w:r w:rsidR="00691A4E" w:rsidRPr="0085739A">
        <w:rPr>
          <w:rFonts w:ascii="Garamond" w:hAnsi="Garamond"/>
          <w:b/>
          <w:spacing w:val="4"/>
          <w:position w:val="2"/>
          <w:lang w:val="sq-AL"/>
        </w:rPr>
        <w:t>ë</w:t>
      </w:r>
      <w:r w:rsidRPr="0085739A">
        <w:rPr>
          <w:rFonts w:ascii="Garamond" w:hAnsi="Garamond"/>
          <w:b/>
          <w:spacing w:val="4"/>
          <w:position w:val="2"/>
          <w:lang w:val="sq-AL"/>
        </w:rPr>
        <w:t>n</w:t>
      </w:r>
      <w:r w:rsidR="00691A4E" w:rsidRPr="0085739A">
        <w:rPr>
          <w:rFonts w:ascii="Garamond" w:hAnsi="Garamond"/>
          <w:b/>
          <w:spacing w:val="4"/>
          <w:position w:val="2"/>
          <w:lang w:val="sq-AL"/>
        </w:rPr>
        <w:t>ë</w:t>
      </w:r>
      <w:r w:rsidRPr="0085739A">
        <w:rPr>
          <w:rFonts w:ascii="Garamond" w:hAnsi="Garamond"/>
          <w:b/>
          <w:spacing w:val="4"/>
          <w:position w:val="2"/>
          <w:lang w:val="sq-AL"/>
        </w:rPr>
        <w:t xml:space="preserve"> atij t</w:t>
      </w:r>
      <w:r w:rsidR="00691A4E" w:rsidRPr="0085739A">
        <w:rPr>
          <w:rFonts w:ascii="Garamond" w:hAnsi="Garamond"/>
          <w:b/>
          <w:spacing w:val="4"/>
          <w:position w:val="2"/>
          <w:lang w:val="sq-AL"/>
        </w:rPr>
        <w:t>ë</w:t>
      </w:r>
      <w:r w:rsidRPr="0085739A">
        <w:rPr>
          <w:rFonts w:ascii="Garamond" w:hAnsi="Garamond"/>
          <w:b/>
          <w:spacing w:val="4"/>
          <w:position w:val="2"/>
          <w:lang w:val="sq-AL"/>
        </w:rPr>
        <w:t xml:space="preserve"> drejt</w:t>
      </w:r>
      <w:r w:rsidR="00691A4E" w:rsidRPr="0085739A">
        <w:rPr>
          <w:rFonts w:ascii="Garamond" w:hAnsi="Garamond"/>
          <w:b/>
          <w:spacing w:val="4"/>
          <w:position w:val="2"/>
          <w:lang w:val="sq-AL"/>
        </w:rPr>
        <w:t>ë</w:t>
      </w:r>
      <w:r w:rsidRPr="0085739A">
        <w:rPr>
          <w:rFonts w:ascii="Garamond" w:hAnsi="Garamond"/>
          <w:b/>
          <w:spacing w:val="4"/>
          <w:position w:val="2"/>
          <w:lang w:val="sq-AL"/>
        </w:rPr>
        <w:t>n t</w:t>
      </w:r>
      <w:r w:rsidR="00691A4E" w:rsidRPr="0085739A">
        <w:rPr>
          <w:rFonts w:ascii="Garamond" w:hAnsi="Garamond"/>
          <w:b/>
          <w:spacing w:val="4"/>
          <w:position w:val="2"/>
          <w:lang w:val="sq-AL"/>
        </w:rPr>
        <w:t>ë</w:t>
      </w:r>
      <w:r w:rsidRPr="0085739A">
        <w:rPr>
          <w:rFonts w:ascii="Garamond" w:hAnsi="Garamond"/>
          <w:b/>
          <w:spacing w:val="4"/>
          <w:position w:val="2"/>
          <w:lang w:val="sq-AL"/>
        </w:rPr>
        <w:t xml:space="preserve"> shprehet brenda nj</w:t>
      </w:r>
      <w:r w:rsidR="00691A4E" w:rsidRPr="0085739A">
        <w:rPr>
          <w:rFonts w:ascii="Garamond" w:hAnsi="Garamond"/>
          <w:b/>
          <w:spacing w:val="4"/>
          <w:position w:val="2"/>
          <w:lang w:val="sq-AL"/>
        </w:rPr>
        <w:t>ë</w:t>
      </w:r>
      <w:r w:rsidRPr="0085739A">
        <w:rPr>
          <w:rFonts w:ascii="Garamond" w:hAnsi="Garamond"/>
          <w:b/>
          <w:spacing w:val="4"/>
          <w:position w:val="2"/>
          <w:lang w:val="sq-AL"/>
        </w:rPr>
        <w:t xml:space="preserve"> afati kohor prej 15 dit</w:t>
      </w:r>
      <w:r w:rsidR="00691A4E" w:rsidRPr="0085739A">
        <w:rPr>
          <w:rFonts w:ascii="Garamond" w:hAnsi="Garamond"/>
          <w:b/>
          <w:spacing w:val="4"/>
          <w:position w:val="2"/>
          <w:lang w:val="sq-AL"/>
        </w:rPr>
        <w:t>ë</w:t>
      </w:r>
      <w:r w:rsidRPr="0085739A">
        <w:rPr>
          <w:rFonts w:ascii="Garamond" w:hAnsi="Garamond"/>
          <w:b/>
          <w:spacing w:val="4"/>
          <w:position w:val="2"/>
          <w:lang w:val="sq-AL"/>
        </w:rPr>
        <w:t>sh kalendarike p</w:t>
      </w:r>
      <w:r w:rsidR="00691A4E" w:rsidRPr="0085739A">
        <w:rPr>
          <w:rFonts w:ascii="Garamond" w:hAnsi="Garamond"/>
          <w:b/>
          <w:spacing w:val="4"/>
          <w:position w:val="2"/>
          <w:lang w:val="sq-AL"/>
        </w:rPr>
        <w:t>ë</w:t>
      </w:r>
      <w:r w:rsidRPr="0085739A">
        <w:rPr>
          <w:rFonts w:ascii="Garamond" w:hAnsi="Garamond"/>
          <w:b/>
          <w:spacing w:val="4"/>
          <w:position w:val="2"/>
          <w:lang w:val="sq-AL"/>
        </w:rPr>
        <w:t>r k</w:t>
      </w:r>
      <w:r w:rsidR="00691A4E" w:rsidRPr="0085739A">
        <w:rPr>
          <w:rFonts w:ascii="Garamond" w:hAnsi="Garamond"/>
          <w:b/>
          <w:spacing w:val="4"/>
          <w:position w:val="2"/>
          <w:lang w:val="sq-AL"/>
        </w:rPr>
        <w:t>ë</w:t>
      </w:r>
      <w:r w:rsidRPr="0085739A">
        <w:rPr>
          <w:rFonts w:ascii="Garamond" w:hAnsi="Garamond"/>
          <w:b/>
          <w:spacing w:val="4"/>
          <w:position w:val="2"/>
          <w:lang w:val="sq-AL"/>
        </w:rPr>
        <w:t>te projekt akt, p</w:t>
      </w:r>
      <w:r w:rsidR="00691A4E" w:rsidRPr="0085739A">
        <w:rPr>
          <w:rFonts w:ascii="Garamond" w:hAnsi="Garamond"/>
          <w:b/>
          <w:spacing w:val="4"/>
          <w:position w:val="2"/>
          <w:lang w:val="sq-AL"/>
        </w:rPr>
        <w:t>ë</w:t>
      </w:r>
      <w:r w:rsidRPr="0085739A">
        <w:rPr>
          <w:rFonts w:ascii="Garamond" w:hAnsi="Garamond"/>
          <w:b/>
          <w:spacing w:val="4"/>
          <w:position w:val="2"/>
          <w:lang w:val="sq-AL"/>
        </w:rPr>
        <w:t>rpara kryerjes s</w:t>
      </w:r>
      <w:r w:rsidR="00691A4E" w:rsidRPr="0085739A">
        <w:rPr>
          <w:rFonts w:ascii="Garamond" w:hAnsi="Garamond"/>
          <w:b/>
          <w:spacing w:val="4"/>
          <w:position w:val="2"/>
          <w:lang w:val="sq-AL"/>
        </w:rPr>
        <w:t>ë</w:t>
      </w:r>
      <w:r w:rsidRPr="0085739A">
        <w:rPr>
          <w:rFonts w:ascii="Garamond" w:hAnsi="Garamond"/>
          <w:b/>
          <w:spacing w:val="4"/>
          <w:position w:val="2"/>
          <w:lang w:val="sq-AL"/>
        </w:rPr>
        <w:t xml:space="preserve"> rivler</w:t>
      </w:r>
      <w:r w:rsidR="00691A4E" w:rsidRPr="0085739A">
        <w:rPr>
          <w:rFonts w:ascii="Garamond" w:hAnsi="Garamond"/>
          <w:b/>
          <w:spacing w:val="4"/>
          <w:position w:val="2"/>
          <w:lang w:val="sq-AL"/>
        </w:rPr>
        <w:t>ë</w:t>
      </w:r>
      <w:r w:rsidRPr="0085739A">
        <w:rPr>
          <w:rFonts w:ascii="Garamond" w:hAnsi="Garamond"/>
          <w:b/>
          <w:spacing w:val="4"/>
          <w:position w:val="2"/>
          <w:lang w:val="sq-AL"/>
        </w:rPr>
        <w:t>simit tatimor.</w:t>
      </w:r>
    </w:p>
    <w:p w14:paraId="68770C6B" w14:textId="42FB6390" w:rsidR="00C230DC" w:rsidRPr="0085739A" w:rsidRDefault="00C230DC" w:rsidP="005251A5">
      <w:pPr>
        <w:jc w:val="both"/>
        <w:rPr>
          <w:rFonts w:ascii="Garamond" w:hAnsi="Garamond"/>
          <w:spacing w:val="4"/>
          <w:position w:val="2"/>
          <w:lang w:val="sq-AL"/>
        </w:rPr>
      </w:pPr>
      <w:r w:rsidRPr="0085739A">
        <w:rPr>
          <w:rFonts w:ascii="Garamond" w:hAnsi="Garamond"/>
          <w:spacing w:val="4"/>
          <w:position w:val="2"/>
          <w:lang w:val="sq-AL"/>
        </w:rPr>
        <w:t>Nj</w:t>
      </w:r>
      <w:r w:rsidR="00691A4E" w:rsidRPr="0085739A">
        <w:rPr>
          <w:rFonts w:ascii="Garamond" w:hAnsi="Garamond"/>
          <w:spacing w:val="4"/>
          <w:position w:val="2"/>
          <w:lang w:val="sq-AL"/>
        </w:rPr>
        <w:t>ë</w:t>
      </w:r>
      <w:r w:rsidRPr="0085739A">
        <w:rPr>
          <w:rFonts w:ascii="Garamond" w:hAnsi="Garamond"/>
          <w:spacing w:val="4"/>
          <w:position w:val="2"/>
          <w:lang w:val="sq-AL"/>
        </w:rPr>
        <w:t xml:space="preserve"> ndryshim i till</w:t>
      </w:r>
      <w:r w:rsidR="00691A4E" w:rsidRPr="0085739A">
        <w:rPr>
          <w:rFonts w:ascii="Garamond" w:hAnsi="Garamond"/>
          <w:spacing w:val="4"/>
          <w:position w:val="2"/>
          <w:lang w:val="sq-AL"/>
        </w:rPr>
        <w:t>ë</w:t>
      </w:r>
      <w:r w:rsidRPr="0085739A">
        <w:rPr>
          <w:rFonts w:ascii="Garamond" w:hAnsi="Garamond"/>
          <w:spacing w:val="4"/>
          <w:position w:val="2"/>
          <w:lang w:val="sq-AL"/>
        </w:rPr>
        <w:t xml:space="preserve"> do t</w:t>
      </w:r>
      <w:r w:rsidR="00691A4E" w:rsidRPr="0085739A">
        <w:rPr>
          <w:rFonts w:ascii="Garamond" w:hAnsi="Garamond"/>
          <w:spacing w:val="4"/>
          <w:position w:val="2"/>
          <w:lang w:val="sq-AL"/>
        </w:rPr>
        <w:t>ë</w:t>
      </w:r>
      <w:r w:rsidRPr="0085739A">
        <w:rPr>
          <w:rFonts w:ascii="Garamond" w:hAnsi="Garamond"/>
          <w:spacing w:val="4"/>
          <w:position w:val="2"/>
          <w:lang w:val="sq-AL"/>
        </w:rPr>
        <w:t xml:space="preserve"> jet</w:t>
      </w:r>
      <w:r w:rsidR="005A120F" w:rsidRPr="0085739A">
        <w:rPr>
          <w:rFonts w:ascii="Garamond" w:hAnsi="Garamond"/>
          <w:spacing w:val="4"/>
          <w:position w:val="2"/>
          <w:lang w:val="sq-AL"/>
        </w:rPr>
        <w:t>ë</w:t>
      </w:r>
      <w:r w:rsidRPr="0085739A">
        <w:rPr>
          <w:rFonts w:ascii="Garamond" w:hAnsi="Garamond"/>
          <w:spacing w:val="4"/>
          <w:position w:val="2"/>
          <w:lang w:val="sq-AL"/>
        </w:rPr>
        <w:t xml:space="preserve"> n</w:t>
      </w:r>
      <w:r w:rsidR="005A120F" w:rsidRPr="0085739A">
        <w:rPr>
          <w:rFonts w:ascii="Garamond" w:hAnsi="Garamond"/>
          <w:spacing w:val="4"/>
          <w:position w:val="2"/>
          <w:lang w:val="sq-AL"/>
        </w:rPr>
        <w:t>ë</w:t>
      </w:r>
      <w:r w:rsidRPr="0085739A">
        <w:rPr>
          <w:rFonts w:ascii="Garamond" w:hAnsi="Garamond"/>
          <w:spacing w:val="4"/>
          <w:position w:val="2"/>
          <w:lang w:val="sq-AL"/>
        </w:rPr>
        <w:t xml:space="preserve"> p</w:t>
      </w:r>
      <w:r w:rsidR="005A120F" w:rsidRPr="0085739A">
        <w:rPr>
          <w:rFonts w:ascii="Garamond" w:hAnsi="Garamond"/>
          <w:spacing w:val="4"/>
          <w:position w:val="2"/>
          <w:lang w:val="sq-AL"/>
        </w:rPr>
        <w:t>ë</w:t>
      </w:r>
      <w:r w:rsidRPr="0085739A">
        <w:rPr>
          <w:rFonts w:ascii="Garamond" w:hAnsi="Garamond"/>
          <w:spacing w:val="4"/>
          <w:position w:val="2"/>
          <w:lang w:val="sq-AL"/>
        </w:rPr>
        <w:t>rputhje edhe me frym</w:t>
      </w:r>
      <w:r w:rsidR="005A120F" w:rsidRPr="0085739A">
        <w:rPr>
          <w:rFonts w:ascii="Garamond" w:hAnsi="Garamond"/>
          <w:spacing w:val="4"/>
          <w:position w:val="2"/>
          <w:lang w:val="sq-AL"/>
        </w:rPr>
        <w:t>ë</w:t>
      </w:r>
      <w:r w:rsidRPr="0085739A">
        <w:rPr>
          <w:rFonts w:ascii="Garamond" w:hAnsi="Garamond"/>
          <w:spacing w:val="4"/>
          <w:position w:val="2"/>
          <w:lang w:val="sq-AL"/>
        </w:rPr>
        <w:t>n e vet</w:t>
      </w:r>
      <w:r w:rsidR="005A120F" w:rsidRPr="0085739A">
        <w:rPr>
          <w:rFonts w:ascii="Garamond" w:hAnsi="Garamond"/>
          <w:spacing w:val="4"/>
          <w:position w:val="2"/>
          <w:lang w:val="sq-AL"/>
        </w:rPr>
        <w:t>ë</w:t>
      </w:r>
      <w:r w:rsidRPr="0085739A">
        <w:rPr>
          <w:rFonts w:ascii="Garamond" w:hAnsi="Garamond"/>
          <w:spacing w:val="4"/>
          <w:position w:val="2"/>
          <w:lang w:val="sq-AL"/>
        </w:rPr>
        <w:t xml:space="preserve"> Ligjit p</w:t>
      </w:r>
      <w:r w:rsidR="005A120F" w:rsidRPr="0085739A">
        <w:rPr>
          <w:rFonts w:ascii="Garamond" w:hAnsi="Garamond"/>
          <w:spacing w:val="4"/>
          <w:position w:val="2"/>
          <w:lang w:val="sq-AL"/>
        </w:rPr>
        <w:t>ë</w:t>
      </w:r>
      <w:r w:rsidRPr="0085739A">
        <w:rPr>
          <w:rFonts w:ascii="Garamond" w:hAnsi="Garamond"/>
          <w:spacing w:val="4"/>
          <w:position w:val="2"/>
          <w:lang w:val="sq-AL"/>
        </w:rPr>
        <w:t>r procedurat tatimore dhe Udh</w:t>
      </w:r>
      <w:r w:rsidR="005A120F" w:rsidRPr="0085739A">
        <w:rPr>
          <w:rFonts w:ascii="Garamond" w:hAnsi="Garamond"/>
          <w:spacing w:val="4"/>
          <w:position w:val="2"/>
          <w:lang w:val="sq-AL"/>
        </w:rPr>
        <w:t>ë</w:t>
      </w:r>
      <w:r w:rsidRPr="0085739A">
        <w:rPr>
          <w:rFonts w:ascii="Garamond" w:hAnsi="Garamond"/>
          <w:spacing w:val="4"/>
          <w:position w:val="2"/>
          <w:lang w:val="sq-AL"/>
        </w:rPr>
        <w:t>zimit p</w:t>
      </w:r>
      <w:r w:rsidR="005A120F" w:rsidRPr="0085739A">
        <w:rPr>
          <w:rFonts w:ascii="Garamond" w:hAnsi="Garamond"/>
          <w:spacing w:val="4"/>
          <w:position w:val="2"/>
          <w:lang w:val="sq-AL"/>
        </w:rPr>
        <w:t>ë</w:t>
      </w:r>
      <w:r w:rsidRPr="0085739A">
        <w:rPr>
          <w:rFonts w:ascii="Garamond" w:hAnsi="Garamond"/>
          <w:spacing w:val="4"/>
          <w:position w:val="2"/>
          <w:lang w:val="sq-AL"/>
        </w:rPr>
        <w:t>r procedurat tatimore, t</w:t>
      </w:r>
      <w:r w:rsidR="005A120F" w:rsidRPr="0085739A">
        <w:rPr>
          <w:rFonts w:ascii="Garamond" w:hAnsi="Garamond"/>
          <w:spacing w:val="4"/>
          <w:position w:val="2"/>
          <w:lang w:val="sq-AL"/>
        </w:rPr>
        <w:t>ë</w:t>
      </w:r>
      <w:r w:rsidRPr="0085739A">
        <w:rPr>
          <w:rFonts w:ascii="Garamond" w:hAnsi="Garamond"/>
          <w:spacing w:val="4"/>
          <w:position w:val="2"/>
          <w:lang w:val="sq-AL"/>
        </w:rPr>
        <w:t xml:space="preserve"> cil</w:t>
      </w:r>
      <w:r w:rsidR="005A120F" w:rsidRPr="0085739A">
        <w:rPr>
          <w:rFonts w:ascii="Garamond" w:hAnsi="Garamond"/>
          <w:spacing w:val="4"/>
          <w:position w:val="2"/>
          <w:lang w:val="sq-AL"/>
        </w:rPr>
        <w:t>ë</w:t>
      </w:r>
      <w:r w:rsidRPr="0085739A">
        <w:rPr>
          <w:rFonts w:ascii="Garamond" w:hAnsi="Garamond"/>
          <w:spacing w:val="4"/>
          <w:position w:val="2"/>
          <w:lang w:val="sq-AL"/>
        </w:rPr>
        <w:t>t n</w:t>
      </w:r>
      <w:r w:rsidR="005A120F" w:rsidRPr="0085739A">
        <w:rPr>
          <w:rFonts w:ascii="Garamond" w:hAnsi="Garamond"/>
          <w:spacing w:val="4"/>
          <w:position w:val="2"/>
          <w:lang w:val="sq-AL"/>
        </w:rPr>
        <w:t>ë</w:t>
      </w:r>
      <w:r w:rsidRPr="0085739A">
        <w:rPr>
          <w:rFonts w:ascii="Garamond" w:hAnsi="Garamond"/>
          <w:spacing w:val="4"/>
          <w:position w:val="2"/>
          <w:lang w:val="sq-AL"/>
        </w:rPr>
        <w:t xml:space="preserve"> nenet 83 dhe 84 parashikojn</w:t>
      </w:r>
      <w:r w:rsidR="005A120F" w:rsidRPr="0085739A">
        <w:rPr>
          <w:rFonts w:ascii="Garamond" w:hAnsi="Garamond"/>
          <w:spacing w:val="4"/>
          <w:position w:val="2"/>
          <w:lang w:val="sq-AL"/>
        </w:rPr>
        <w:t>ë</w:t>
      </w:r>
      <w:r w:rsidRPr="0085739A">
        <w:rPr>
          <w:rFonts w:ascii="Garamond" w:hAnsi="Garamond"/>
          <w:spacing w:val="4"/>
          <w:position w:val="2"/>
          <w:lang w:val="sq-AL"/>
        </w:rPr>
        <w:t xml:space="preserve"> t</w:t>
      </w:r>
      <w:r w:rsidR="005A120F" w:rsidRPr="0085739A">
        <w:rPr>
          <w:rFonts w:ascii="Garamond" w:hAnsi="Garamond"/>
          <w:spacing w:val="4"/>
          <w:position w:val="2"/>
          <w:lang w:val="sq-AL"/>
        </w:rPr>
        <w:t>ë</w:t>
      </w:r>
      <w:r w:rsidRPr="0085739A">
        <w:rPr>
          <w:rFonts w:ascii="Garamond" w:hAnsi="Garamond"/>
          <w:spacing w:val="4"/>
          <w:position w:val="2"/>
          <w:lang w:val="sq-AL"/>
        </w:rPr>
        <w:t xml:space="preserve"> drejt</w:t>
      </w:r>
      <w:r w:rsidR="005A120F" w:rsidRPr="0085739A">
        <w:rPr>
          <w:rFonts w:ascii="Garamond" w:hAnsi="Garamond"/>
          <w:spacing w:val="4"/>
          <w:position w:val="2"/>
          <w:lang w:val="sq-AL"/>
        </w:rPr>
        <w:t>ë</w:t>
      </w:r>
      <w:r w:rsidRPr="0085739A">
        <w:rPr>
          <w:rFonts w:ascii="Garamond" w:hAnsi="Garamond"/>
          <w:spacing w:val="4"/>
          <w:position w:val="2"/>
          <w:lang w:val="sq-AL"/>
        </w:rPr>
        <w:t>n e tatimpaguesit p</w:t>
      </w:r>
      <w:r w:rsidR="005A120F" w:rsidRPr="0085739A">
        <w:rPr>
          <w:rFonts w:ascii="Garamond" w:hAnsi="Garamond"/>
          <w:spacing w:val="4"/>
          <w:position w:val="2"/>
          <w:lang w:val="sq-AL"/>
        </w:rPr>
        <w:t>ë</w:t>
      </w:r>
      <w:r w:rsidRPr="0085739A">
        <w:rPr>
          <w:rFonts w:ascii="Garamond" w:hAnsi="Garamond"/>
          <w:spacing w:val="4"/>
          <w:position w:val="2"/>
          <w:lang w:val="sq-AL"/>
        </w:rPr>
        <w:t>r t</w:t>
      </w:r>
      <w:r w:rsidR="005A120F" w:rsidRPr="0085739A">
        <w:rPr>
          <w:rFonts w:ascii="Garamond" w:hAnsi="Garamond"/>
          <w:spacing w:val="4"/>
          <w:position w:val="2"/>
          <w:lang w:val="sq-AL"/>
        </w:rPr>
        <w:t>ë</w:t>
      </w:r>
      <w:r w:rsidRPr="0085739A">
        <w:rPr>
          <w:rFonts w:ascii="Garamond" w:hAnsi="Garamond"/>
          <w:spacing w:val="4"/>
          <w:position w:val="2"/>
          <w:lang w:val="sq-AL"/>
        </w:rPr>
        <w:t xml:space="preserve"> paraqitur kund</w:t>
      </w:r>
      <w:r w:rsidR="005A120F" w:rsidRPr="0085739A">
        <w:rPr>
          <w:rFonts w:ascii="Garamond" w:hAnsi="Garamond"/>
          <w:spacing w:val="4"/>
          <w:position w:val="2"/>
          <w:lang w:val="sq-AL"/>
        </w:rPr>
        <w:t>ë</w:t>
      </w:r>
      <w:r w:rsidRPr="0085739A">
        <w:rPr>
          <w:rFonts w:ascii="Garamond" w:hAnsi="Garamond"/>
          <w:spacing w:val="4"/>
          <w:position w:val="2"/>
          <w:lang w:val="sq-AL"/>
        </w:rPr>
        <w:t>rshtimet e tij ndaj nj</w:t>
      </w:r>
      <w:r w:rsidR="005A120F" w:rsidRPr="0085739A">
        <w:rPr>
          <w:rFonts w:ascii="Garamond" w:hAnsi="Garamond"/>
          <w:spacing w:val="4"/>
          <w:position w:val="2"/>
          <w:lang w:val="sq-AL"/>
        </w:rPr>
        <w:t>ë</w:t>
      </w:r>
      <w:r w:rsidRPr="0085739A">
        <w:rPr>
          <w:rFonts w:ascii="Garamond" w:hAnsi="Garamond"/>
          <w:spacing w:val="4"/>
          <w:position w:val="2"/>
          <w:lang w:val="sq-AL"/>
        </w:rPr>
        <w:t xml:space="preserve"> projekt raport kontrolli t</w:t>
      </w:r>
      <w:r w:rsidR="005A120F" w:rsidRPr="0085739A">
        <w:rPr>
          <w:rFonts w:ascii="Garamond" w:hAnsi="Garamond"/>
          <w:spacing w:val="4"/>
          <w:position w:val="2"/>
          <w:lang w:val="sq-AL"/>
        </w:rPr>
        <w:t>ë</w:t>
      </w:r>
      <w:r w:rsidRPr="0085739A">
        <w:rPr>
          <w:rFonts w:ascii="Garamond" w:hAnsi="Garamond"/>
          <w:spacing w:val="4"/>
          <w:position w:val="2"/>
          <w:lang w:val="sq-AL"/>
        </w:rPr>
        <w:t xml:space="preserve"> administrat</w:t>
      </w:r>
      <w:r w:rsidR="005A120F" w:rsidRPr="0085739A">
        <w:rPr>
          <w:rFonts w:ascii="Garamond" w:hAnsi="Garamond"/>
          <w:spacing w:val="4"/>
          <w:position w:val="2"/>
          <w:lang w:val="sq-AL"/>
        </w:rPr>
        <w:t>ë</w:t>
      </w:r>
      <w:r w:rsidRPr="0085739A">
        <w:rPr>
          <w:rFonts w:ascii="Garamond" w:hAnsi="Garamond"/>
          <w:spacing w:val="4"/>
          <w:position w:val="2"/>
          <w:lang w:val="sq-AL"/>
        </w:rPr>
        <w:t>s tatimore, brenda 15 dit</w:t>
      </w:r>
      <w:r w:rsidR="005A120F" w:rsidRPr="0085739A">
        <w:rPr>
          <w:rFonts w:ascii="Garamond" w:hAnsi="Garamond"/>
          <w:spacing w:val="4"/>
          <w:position w:val="2"/>
          <w:lang w:val="sq-AL"/>
        </w:rPr>
        <w:t>ë</w:t>
      </w:r>
      <w:r w:rsidRPr="0085739A">
        <w:rPr>
          <w:rFonts w:ascii="Garamond" w:hAnsi="Garamond"/>
          <w:spacing w:val="4"/>
          <w:position w:val="2"/>
          <w:lang w:val="sq-AL"/>
        </w:rPr>
        <w:t>sh kalendarike pas dat</w:t>
      </w:r>
      <w:r w:rsidR="005A120F" w:rsidRPr="0085739A">
        <w:rPr>
          <w:rFonts w:ascii="Garamond" w:hAnsi="Garamond"/>
          <w:spacing w:val="4"/>
          <w:position w:val="2"/>
          <w:lang w:val="sq-AL"/>
        </w:rPr>
        <w:t>ë</w:t>
      </w:r>
      <w:r w:rsidRPr="0085739A">
        <w:rPr>
          <w:rFonts w:ascii="Garamond" w:hAnsi="Garamond"/>
          <w:spacing w:val="4"/>
          <w:position w:val="2"/>
          <w:lang w:val="sq-AL"/>
        </w:rPr>
        <w:t>s s</w:t>
      </w:r>
      <w:r w:rsidR="005A120F" w:rsidRPr="0085739A">
        <w:rPr>
          <w:rFonts w:ascii="Garamond" w:hAnsi="Garamond"/>
          <w:spacing w:val="4"/>
          <w:position w:val="2"/>
          <w:lang w:val="sq-AL"/>
        </w:rPr>
        <w:t>ë</w:t>
      </w:r>
      <w:r w:rsidRPr="0085739A">
        <w:rPr>
          <w:rFonts w:ascii="Garamond" w:hAnsi="Garamond"/>
          <w:spacing w:val="4"/>
          <w:position w:val="2"/>
          <w:lang w:val="sq-AL"/>
        </w:rPr>
        <w:t xml:space="preserve"> marrjes s</w:t>
      </w:r>
      <w:r w:rsidR="005A120F" w:rsidRPr="0085739A">
        <w:rPr>
          <w:rFonts w:ascii="Garamond" w:hAnsi="Garamond"/>
          <w:spacing w:val="4"/>
          <w:position w:val="2"/>
          <w:lang w:val="sq-AL"/>
        </w:rPr>
        <w:t>ë</w:t>
      </w:r>
      <w:r w:rsidRPr="0085739A">
        <w:rPr>
          <w:rFonts w:ascii="Garamond" w:hAnsi="Garamond"/>
          <w:spacing w:val="4"/>
          <w:position w:val="2"/>
          <w:lang w:val="sq-AL"/>
        </w:rPr>
        <w:t xml:space="preserve"> raport kontrollit nga tatimpaguesi.</w:t>
      </w:r>
    </w:p>
    <w:p w14:paraId="00FB65D1" w14:textId="3018E32A" w:rsidR="008A1770" w:rsidRPr="0085739A" w:rsidRDefault="008A1770" w:rsidP="005251A5">
      <w:pPr>
        <w:pStyle w:val="ListParagraph"/>
        <w:numPr>
          <w:ilvl w:val="0"/>
          <w:numId w:val="6"/>
        </w:numPr>
        <w:contextualSpacing w:val="0"/>
        <w:jc w:val="both"/>
        <w:rPr>
          <w:rFonts w:ascii="Garamond" w:hAnsi="Garamond"/>
          <w:spacing w:val="4"/>
          <w:position w:val="2"/>
          <w:szCs w:val="24"/>
          <w:lang w:val="sq-AL"/>
        </w:rPr>
      </w:pPr>
      <w:r w:rsidRPr="0085739A">
        <w:rPr>
          <w:rFonts w:ascii="Garamond" w:hAnsi="Garamond"/>
          <w:b/>
          <w:spacing w:val="4"/>
          <w:position w:val="2"/>
          <w:lang w:val="sq-AL"/>
        </w:rPr>
        <w:t>Mbajtja e tatimit n</w:t>
      </w:r>
      <w:r w:rsidR="005A120F" w:rsidRPr="0085739A">
        <w:rPr>
          <w:rFonts w:ascii="Garamond" w:hAnsi="Garamond"/>
          <w:b/>
          <w:spacing w:val="4"/>
          <w:position w:val="2"/>
          <w:lang w:val="sq-AL"/>
        </w:rPr>
        <w:t>ë</w:t>
      </w:r>
      <w:r w:rsidRPr="0085739A">
        <w:rPr>
          <w:rFonts w:ascii="Garamond" w:hAnsi="Garamond"/>
          <w:b/>
          <w:spacing w:val="4"/>
          <w:position w:val="2"/>
          <w:lang w:val="sq-AL"/>
        </w:rPr>
        <w:t xml:space="preserve"> burim p</w:t>
      </w:r>
      <w:r w:rsidR="005A120F" w:rsidRPr="0085739A">
        <w:rPr>
          <w:rFonts w:ascii="Garamond" w:hAnsi="Garamond"/>
          <w:b/>
          <w:spacing w:val="4"/>
          <w:position w:val="2"/>
          <w:lang w:val="sq-AL"/>
        </w:rPr>
        <w:t>ë</w:t>
      </w:r>
      <w:r w:rsidRPr="0085739A">
        <w:rPr>
          <w:rFonts w:ascii="Garamond" w:hAnsi="Garamond"/>
          <w:b/>
          <w:spacing w:val="4"/>
          <w:position w:val="2"/>
          <w:lang w:val="sq-AL"/>
        </w:rPr>
        <w:t>r sh</w:t>
      </w:r>
      <w:r w:rsidR="005A120F" w:rsidRPr="0085739A">
        <w:rPr>
          <w:rFonts w:ascii="Garamond" w:hAnsi="Garamond"/>
          <w:b/>
          <w:spacing w:val="4"/>
          <w:position w:val="2"/>
          <w:lang w:val="sq-AL"/>
        </w:rPr>
        <w:t>ë</w:t>
      </w:r>
      <w:r w:rsidRPr="0085739A">
        <w:rPr>
          <w:rFonts w:ascii="Garamond" w:hAnsi="Garamond"/>
          <w:b/>
          <w:spacing w:val="4"/>
          <w:position w:val="2"/>
          <w:lang w:val="sq-AL"/>
        </w:rPr>
        <w:t>rbime t</w:t>
      </w:r>
      <w:r w:rsidR="005A120F" w:rsidRPr="0085739A">
        <w:rPr>
          <w:rFonts w:ascii="Garamond" w:hAnsi="Garamond"/>
          <w:b/>
          <w:spacing w:val="4"/>
          <w:position w:val="2"/>
          <w:lang w:val="sq-AL"/>
        </w:rPr>
        <w:t>ë</w:t>
      </w:r>
      <w:r w:rsidRPr="0085739A">
        <w:rPr>
          <w:rFonts w:ascii="Garamond" w:hAnsi="Garamond"/>
          <w:b/>
          <w:spacing w:val="4"/>
          <w:position w:val="2"/>
          <w:lang w:val="sq-AL"/>
        </w:rPr>
        <w:t xml:space="preserve"> kryera jasht</w:t>
      </w:r>
      <w:r w:rsidR="005A120F" w:rsidRPr="0085739A">
        <w:rPr>
          <w:rFonts w:ascii="Garamond" w:hAnsi="Garamond"/>
          <w:b/>
          <w:spacing w:val="4"/>
          <w:position w:val="2"/>
          <w:lang w:val="sq-AL"/>
        </w:rPr>
        <w:t>ë</w:t>
      </w:r>
      <w:r w:rsidRPr="0085739A">
        <w:rPr>
          <w:rFonts w:ascii="Garamond" w:hAnsi="Garamond"/>
          <w:b/>
          <w:spacing w:val="4"/>
          <w:position w:val="2"/>
          <w:lang w:val="sq-AL"/>
        </w:rPr>
        <w:t xml:space="preserve"> territorit. </w:t>
      </w:r>
    </w:p>
    <w:p w14:paraId="477DBCB2" w14:textId="1C793FEF" w:rsidR="008A1770" w:rsidRPr="0085739A" w:rsidRDefault="008A1770" w:rsidP="005251A5">
      <w:pPr>
        <w:jc w:val="both"/>
        <w:rPr>
          <w:rFonts w:ascii="Garamond" w:hAnsi="Garamond"/>
          <w:spacing w:val="4"/>
          <w:position w:val="2"/>
          <w:szCs w:val="24"/>
          <w:lang w:val="sq-AL"/>
        </w:rPr>
      </w:pPr>
      <w:r w:rsidRPr="0085739A">
        <w:rPr>
          <w:rFonts w:ascii="Garamond" w:hAnsi="Garamond"/>
          <w:spacing w:val="4"/>
          <w:position w:val="2"/>
          <w:szCs w:val="24"/>
          <w:lang w:val="sq-AL"/>
        </w:rPr>
        <w:lastRenderedPageBreak/>
        <w:t>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nenin  4 "Burimi i 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ardhurave", p</w:t>
      </w:r>
      <w:r w:rsidR="005A120F" w:rsidRPr="0085739A">
        <w:rPr>
          <w:rFonts w:ascii="Garamond" w:hAnsi="Garamond"/>
          <w:spacing w:val="4"/>
          <w:position w:val="2"/>
          <w:lang w:val="sq-AL"/>
        </w:rPr>
        <w:t>ë</w:t>
      </w:r>
      <w:r w:rsidRPr="0085739A">
        <w:rPr>
          <w:rFonts w:ascii="Garamond" w:hAnsi="Garamond"/>
          <w:spacing w:val="4"/>
          <w:position w:val="2"/>
          <w:szCs w:val="24"/>
          <w:lang w:val="sq-AL"/>
        </w:rPr>
        <w:t>rcakton se 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ardhurat  nga nj</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burim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Republik</w:t>
      </w:r>
      <w:r w:rsidR="005A120F" w:rsidRPr="0085739A">
        <w:rPr>
          <w:rFonts w:ascii="Garamond" w:hAnsi="Garamond"/>
          <w:spacing w:val="4"/>
          <w:position w:val="2"/>
          <w:lang w:val="sq-AL"/>
        </w:rPr>
        <w:t>ë</w:t>
      </w:r>
      <w:r w:rsidRPr="0085739A">
        <w:rPr>
          <w:rFonts w:ascii="Garamond" w:hAnsi="Garamond"/>
          <w:spacing w:val="4"/>
          <w:position w:val="2"/>
          <w:szCs w:val="24"/>
          <w:lang w:val="sq-AL"/>
        </w:rPr>
        <w:t>n e Shqip</w:t>
      </w:r>
      <w:r w:rsidR="005A120F" w:rsidRPr="0085739A">
        <w:rPr>
          <w:rFonts w:ascii="Garamond" w:hAnsi="Garamond"/>
          <w:spacing w:val="4"/>
          <w:position w:val="2"/>
          <w:lang w:val="sq-AL"/>
        </w:rPr>
        <w:t>ë</w:t>
      </w:r>
      <w:r w:rsidRPr="0085739A">
        <w:rPr>
          <w:rFonts w:ascii="Garamond" w:hAnsi="Garamond"/>
          <w:spacing w:val="4"/>
          <w:position w:val="2"/>
          <w:szCs w:val="24"/>
          <w:lang w:val="sq-AL"/>
        </w:rPr>
        <w:t>ris</w:t>
      </w:r>
      <w:r w:rsidR="005A120F" w:rsidRPr="0085739A">
        <w:rPr>
          <w:rFonts w:ascii="Garamond" w:hAnsi="Garamond"/>
          <w:spacing w:val="4"/>
          <w:position w:val="2"/>
          <w:lang w:val="sq-AL"/>
        </w:rPr>
        <w:t>ë</w:t>
      </w:r>
      <w:r w:rsidRPr="0085739A">
        <w:rPr>
          <w:rFonts w:ascii="Garamond" w:hAnsi="Garamond"/>
          <w:spacing w:val="4"/>
          <w:position w:val="2"/>
          <w:szCs w:val="24"/>
          <w:lang w:val="sq-AL"/>
        </w:rPr>
        <w:t>, pa u kufizuar vet</w:t>
      </w:r>
      <w:r w:rsidR="005A120F" w:rsidRPr="0085739A">
        <w:rPr>
          <w:rFonts w:ascii="Garamond" w:hAnsi="Garamond"/>
          <w:spacing w:val="4"/>
          <w:position w:val="2"/>
          <w:lang w:val="sq-AL"/>
        </w:rPr>
        <w:t>ë</w:t>
      </w:r>
      <w:r w:rsidRPr="0085739A">
        <w:rPr>
          <w:rFonts w:ascii="Garamond" w:hAnsi="Garamond"/>
          <w:spacing w:val="4"/>
          <w:position w:val="2"/>
          <w:szCs w:val="24"/>
          <w:lang w:val="sq-AL"/>
        </w:rPr>
        <w:t>m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to, do 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perfshijn</w:t>
      </w:r>
      <w:r w:rsidR="005A120F" w:rsidRPr="0085739A">
        <w:rPr>
          <w:rFonts w:ascii="Garamond" w:hAnsi="Garamond"/>
          <w:spacing w:val="4"/>
          <w:position w:val="2"/>
          <w:lang w:val="sq-AL"/>
        </w:rPr>
        <w:t>ë</w:t>
      </w:r>
      <w:r w:rsidRPr="0085739A">
        <w:rPr>
          <w:rFonts w:ascii="Garamond" w:hAnsi="Garamond"/>
          <w:spacing w:val="4"/>
          <w:position w:val="2"/>
          <w:szCs w:val="24"/>
          <w:lang w:val="sq-AL"/>
        </w:rPr>
        <w:t> 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ardhurat si vijon dhe konkretisht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shkronj</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n </w:t>
      </w:r>
      <w:r w:rsidRPr="0085739A">
        <w:rPr>
          <w:rFonts w:ascii="Garamond" w:hAnsi="Garamond"/>
          <w:b/>
          <w:bCs/>
          <w:spacing w:val="4"/>
          <w:position w:val="2"/>
          <w:szCs w:val="24"/>
          <w:lang w:val="sq-AL"/>
        </w:rPr>
        <w:t>h) t</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ardhurat e nj</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personi jorezident t</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p</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rfituara si rezultat i sh</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rbimeve t</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kryera p</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r nj</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person  rezident</w:t>
      </w:r>
      <w:r w:rsidRPr="0085739A">
        <w:rPr>
          <w:rFonts w:ascii="Garamond" w:hAnsi="Garamond"/>
          <w:spacing w:val="4"/>
          <w:position w:val="2"/>
          <w:szCs w:val="24"/>
          <w:lang w:val="sq-AL"/>
        </w:rPr>
        <w:t xml:space="preserve">. </w:t>
      </w:r>
    </w:p>
    <w:p w14:paraId="3DBCD43A" w14:textId="340716FF" w:rsidR="008A1770" w:rsidRPr="0085739A" w:rsidRDefault="008A1770" w:rsidP="005251A5">
      <w:pPr>
        <w:jc w:val="both"/>
        <w:rPr>
          <w:rFonts w:ascii="Garamond" w:hAnsi="Garamond"/>
          <w:spacing w:val="4"/>
          <w:position w:val="2"/>
          <w:szCs w:val="24"/>
          <w:lang w:val="sq-AL"/>
        </w:rPr>
      </w:pPr>
      <w:r w:rsidRPr="0085739A">
        <w:rPr>
          <w:rFonts w:ascii="Garamond" w:hAnsi="Garamond"/>
          <w:spacing w:val="4"/>
          <w:position w:val="2"/>
          <w:szCs w:val="24"/>
          <w:lang w:val="sq-AL"/>
        </w:rPr>
        <w:t>M</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tej,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nenin 33 “Mbajtja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burim e tatimit mbi 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ardhurat", ligji p</w:t>
      </w:r>
      <w:r w:rsidR="005A120F" w:rsidRPr="0085739A">
        <w:rPr>
          <w:rFonts w:ascii="Garamond" w:hAnsi="Garamond"/>
          <w:spacing w:val="4"/>
          <w:position w:val="2"/>
          <w:lang w:val="sq-AL"/>
        </w:rPr>
        <w:t>ë</w:t>
      </w:r>
      <w:r w:rsidRPr="0085739A">
        <w:rPr>
          <w:rFonts w:ascii="Garamond" w:hAnsi="Garamond"/>
          <w:spacing w:val="4"/>
          <w:position w:val="2"/>
          <w:szCs w:val="24"/>
          <w:lang w:val="sq-AL"/>
        </w:rPr>
        <w:t>rcakton se 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gjith</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personat rezident</w:t>
      </w:r>
      <w:r w:rsidR="005A120F" w:rsidRPr="0085739A">
        <w:rPr>
          <w:rFonts w:ascii="Garamond" w:hAnsi="Garamond"/>
          <w:spacing w:val="4"/>
          <w:position w:val="2"/>
          <w:lang w:val="sq-AL"/>
        </w:rPr>
        <w:t>ë</w:t>
      </w:r>
      <w:r w:rsidRPr="0085739A">
        <w:rPr>
          <w:rFonts w:ascii="Garamond" w:hAnsi="Garamond"/>
          <w:spacing w:val="4"/>
          <w:position w:val="2"/>
          <w:szCs w:val="24"/>
          <w:lang w:val="sq-AL"/>
        </w:rPr>
        <w:t> n</w:t>
      </w:r>
      <w:r w:rsidR="005A120F" w:rsidRPr="0085739A">
        <w:rPr>
          <w:rFonts w:ascii="Garamond" w:hAnsi="Garamond"/>
          <w:spacing w:val="4"/>
          <w:position w:val="2"/>
          <w:lang w:val="sq-AL"/>
        </w:rPr>
        <w:t>ë</w:t>
      </w:r>
      <w:r w:rsidRPr="0085739A">
        <w:rPr>
          <w:rFonts w:ascii="Garamond" w:hAnsi="Garamond"/>
          <w:spacing w:val="4"/>
          <w:position w:val="2"/>
          <w:szCs w:val="24"/>
          <w:lang w:val="sq-AL"/>
        </w:rPr>
        <w:t> Republik</w:t>
      </w:r>
      <w:r w:rsidR="005A120F" w:rsidRPr="0085739A">
        <w:rPr>
          <w:rFonts w:ascii="Garamond" w:hAnsi="Garamond"/>
          <w:spacing w:val="4"/>
          <w:position w:val="2"/>
          <w:lang w:val="sq-AL"/>
        </w:rPr>
        <w:t>ë</w:t>
      </w:r>
      <w:r w:rsidRPr="0085739A">
        <w:rPr>
          <w:rFonts w:ascii="Garamond" w:hAnsi="Garamond"/>
          <w:spacing w:val="4"/>
          <w:position w:val="2"/>
          <w:szCs w:val="24"/>
          <w:lang w:val="sq-AL"/>
        </w:rPr>
        <w:t>n e Shqip</w:t>
      </w:r>
      <w:r w:rsidR="005A120F" w:rsidRPr="0085739A">
        <w:rPr>
          <w:rFonts w:ascii="Garamond" w:hAnsi="Garamond"/>
          <w:spacing w:val="4"/>
          <w:position w:val="2"/>
          <w:lang w:val="sq-AL"/>
        </w:rPr>
        <w:t>ë</w:t>
      </w:r>
      <w:r w:rsidRPr="0085739A">
        <w:rPr>
          <w:rFonts w:ascii="Garamond" w:hAnsi="Garamond"/>
          <w:spacing w:val="4"/>
          <w:position w:val="2"/>
          <w:szCs w:val="24"/>
          <w:lang w:val="sq-AL"/>
        </w:rPr>
        <w:t>ris</w:t>
      </w:r>
      <w:r w:rsidR="005A120F" w:rsidRPr="0085739A">
        <w:rPr>
          <w:rFonts w:ascii="Garamond" w:hAnsi="Garamond"/>
          <w:spacing w:val="4"/>
          <w:position w:val="2"/>
          <w:lang w:val="sq-AL"/>
        </w:rPr>
        <w:t>ë</w:t>
      </w:r>
      <w:r w:rsidRPr="0085739A">
        <w:rPr>
          <w:rFonts w:ascii="Garamond" w:hAnsi="Garamond"/>
          <w:spacing w:val="4"/>
          <w:position w:val="2"/>
          <w:szCs w:val="24"/>
          <w:lang w:val="sq-AL"/>
        </w:rPr>
        <w:t>, organet e qeverisjes qendrore e</w:t>
      </w:r>
      <w:r w:rsidR="005A120F" w:rsidRPr="0085739A">
        <w:rPr>
          <w:rFonts w:ascii="Garamond" w:hAnsi="Garamond"/>
          <w:spacing w:val="4"/>
          <w:position w:val="2"/>
          <w:szCs w:val="24"/>
          <w:lang w:val="sq-AL"/>
        </w:rPr>
        <w:t xml:space="preserve"> </w:t>
      </w:r>
      <w:r w:rsidRPr="0085739A">
        <w:rPr>
          <w:rFonts w:ascii="Garamond" w:hAnsi="Garamond"/>
          <w:spacing w:val="4"/>
          <w:position w:val="2"/>
          <w:szCs w:val="24"/>
          <w:lang w:val="sq-AL"/>
        </w:rPr>
        <w:t>vendore, organizatat jo-fitimprurese dhe çdo subjekt tjet</w:t>
      </w:r>
      <w:r w:rsidR="005A120F" w:rsidRPr="0085739A">
        <w:rPr>
          <w:rFonts w:ascii="Garamond" w:hAnsi="Garamond"/>
          <w:spacing w:val="4"/>
          <w:position w:val="2"/>
          <w:lang w:val="sq-AL"/>
        </w:rPr>
        <w:t>ë</w:t>
      </w:r>
      <w:r w:rsidRPr="0085739A">
        <w:rPr>
          <w:rFonts w:ascii="Garamond" w:hAnsi="Garamond"/>
          <w:spacing w:val="4"/>
          <w:position w:val="2"/>
          <w:szCs w:val="24"/>
          <w:lang w:val="sq-AL"/>
        </w:rPr>
        <w:t>r, i njohur nga legjislacioni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fuqi, jan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detyruar 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mbajn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tatimin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burim nga shuma bruto e pagesave q</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lindin nga nj</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burim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Republik</w:t>
      </w:r>
      <w:r w:rsidR="005A120F" w:rsidRPr="0085739A">
        <w:rPr>
          <w:rFonts w:ascii="Garamond" w:hAnsi="Garamond"/>
          <w:spacing w:val="4"/>
          <w:position w:val="2"/>
          <w:lang w:val="sq-AL"/>
        </w:rPr>
        <w:t>ë</w:t>
      </w:r>
      <w:r w:rsidRPr="0085739A">
        <w:rPr>
          <w:rFonts w:ascii="Garamond" w:hAnsi="Garamond"/>
          <w:spacing w:val="4"/>
          <w:position w:val="2"/>
          <w:szCs w:val="24"/>
          <w:lang w:val="sq-AL"/>
        </w:rPr>
        <w:t>n e Shqip</w:t>
      </w:r>
      <w:r w:rsidR="005A120F" w:rsidRPr="0085739A">
        <w:rPr>
          <w:rFonts w:ascii="Garamond" w:hAnsi="Garamond"/>
          <w:spacing w:val="4"/>
          <w:position w:val="2"/>
          <w:lang w:val="sq-AL"/>
        </w:rPr>
        <w:t>ë</w:t>
      </w:r>
      <w:r w:rsidRPr="0085739A">
        <w:rPr>
          <w:rFonts w:ascii="Garamond" w:hAnsi="Garamond"/>
          <w:spacing w:val="4"/>
          <w:position w:val="2"/>
          <w:szCs w:val="24"/>
          <w:lang w:val="sq-AL"/>
        </w:rPr>
        <w:t>ris</w:t>
      </w:r>
      <w:r w:rsidR="005A120F" w:rsidRPr="0085739A">
        <w:rPr>
          <w:rFonts w:ascii="Garamond" w:hAnsi="Garamond"/>
          <w:spacing w:val="4"/>
          <w:position w:val="2"/>
          <w:lang w:val="sq-AL"/>
        </w:rPr>
        <w:t>ë</w:t>
      </w:r>
      <w:r w:rsidRPr="0085739A">
        <w:rPr>
          <w:rFonts w:ascii="Garamond" w:hAnsi="Garamond"/>
          <w:spacing w:val="4"/>
          <w:position w:val="2"/>
          <w:szCs w:val="24"/>
          <w:lang w:val="sq-AL"/>
        </w:rPr>
        <w:t>.</w:t>
      </w:r>
    </w:p>
    <w:p w14:paraId="10269907" w14:textId="63E0C054" w:rsidR="008A1770" w:rsidRPr="0085739A" w:rsidRDefault="008A1770" w:rsidP="005251A5">
      <w:pPr>
        <w:jc w:val="both"/>
        <w:rPr>
          <w:rFonts w:ascii="Garamond" w:hAnsi="Garamond"/>
          <w:spacing w:val="4"/>
          <w:position w:val="2"/>
          <w:szCs w:val="24"/>
          <w:lang w:val="sq-AL"/>
        </w:rPr>
      </w:pPr>
      <w:r w:rsidRPr="0085739A">
        <w:rPr>
          <w:rFonts w:ascii="Garamond" w:hAnsi="Garamond"/>
          <w:spacing w:val="4"/>
          <w:position w:val="2"/>
          <w:szCs w:val="24"/>
          <w:lang w:val="sq-AL"/>
        </w:rPr>
        <w:t>Udh</w:t>
      </w:r>
      <w:r w:rsidR="005A120F" w:rsidRPr="0085739A">
        <w:rPr>
          <w:rFonts w:ascii="Garamond" w:hAnsi="Garamond"/>
          <w:spacing w:val="4"/>
          <w:position w:val="2"/>
          <w:lang w:val="sq-AL"/>
        </w:rPr>
        <w:t>ë</w:t>
      </w:r>
      <w:r w:rsidRPr="0085739A">
        <w:rPr>
          <w:rFonts w:ascii="Garamond" w:hAnsi="Garamond"/>
          <w:spacing w:val="4"/>
          <w:position w:val="2"/>
          <w:szCs w:val="24"/>
          <w:lang w:val="sq-AL"/>
        </w:rPr>
        <w:t>zimi nr. 5 dat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30.01.2006 "P</w:t>
      </w:r>
      <w:r w:rsidR="005A120F" w:rsidRPr="0085739A">
        <w:rPr>
          <w:rFonts w:ascii="Garamond" w:hAnsi="Garamond"/>
          <w:spacing w:val="4"/>
          <w:position w:val="2"/>
          <w:lang w:val="sq-AL"/>
        </w:rPr>
        <w:t>ë</w:t>
      </w:r>
      <w:r w:rsidRPr="0085739A">
        <w:rPr>
          <w:rFonts w:ascii="Garamond" w:hAnsi="Garamond"/>
          <w:spacing w:val="4"/>
          <w:position w:val="2"/>
          <w:szCs w:val="24"/>
          <w:lang w:val="sq-AL"/>
        </w:rPr>
        <w:t>r tatimin  mbi t</w:t>
      </w:r>
      <w:r w:rsidR="005A120F" w:rsidRPr="0085739A">
        <w:rPr>
          <w:rFonts w:ascii="Garamond" w:hAnsi="Garamond"/>
          <w:spacing w:val="4"/>
          <w:position w:val="2"/>
          <w:lang w:val="sq-AL"/>
        </w:rPr>
        <w:t>ë</w:t>
      </w:r>
      <w:r w:rsidRPr="0085739A">
        <w:rPr>
          <w:rFonts w:ascii="Garamond" w:hAnsi="Garamond"/>
          <w:spacing w:val="4"/>
          <w:position w:val="2"/>
          <w:szCs w:val="24"/>
          <w:lang w:val="sq-AL"/>
        </w:rPr>
        <w:t> ardhurat", i ndryshuar, p</w:t>
      </w:r>
      <w:r w:rsidR="005A120F" w:rsidRPr="0085739A">
        <w:rPr>
          <w:rFonts w:ascii="Garamond" w:hAnsi="Garamond"/>
          <w:spacing w:val="4"/>
          <w:position w:val="2"/>
          <w:lang w:val="sq-AL"/>
        </w:rPr>
        <w:t>ë</w:t>
      </w:r>
      <w:r w:rsidRPr="0085739A">
        <w:rPr>
          <w:rFonts w:ascii="Garamond" w:hAnsi="Garamond"/>
          <w:spacing w:val="4"/>
          <w:position w:val="2"/>
          <w:szCs w:val="24"/>
          <w:lang w:val="sq-AL"/>
        </w:rPr>
        <w:t>rcakton se tatimi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burim nuk u mbahet personave jorezident</w:t>
      </w:r>
      <w:r w:rsidR="005A120F" w:rsidRPr="0085739A">
        <w:rPr>
          <w:rFonts w:ascii="Garamond" w:hAnsi="Garamond"/>
          <w:spacing w:val="4"/>
          <w:position w:val="2"/>
          <w:lang w:val="sq-AL"/>
        </w:rPr>
        <w:t>ë</w:t>
      </w:r>
      <w:r w:rsidRPr="0085739A">
        <w:rPr>
          <w:rFonts w:ascii="Garamond" w:hAnsi="Garamond"/>
          <w:spacing w:val="4"/>
          <w:position w:val="2"/>
          <w:szCs w:val="24"/>
          <w:lang w:val="sq-AL"/>
        </w:rPr>
        <w:t>,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lidhje me sh</w:t>
      </w:r>
      <w:r w:rsidR="005A120F" w:rsidRPr="0085739A">
        <w:rPr>
          <w:rFonts w:ascii="Garamond" w:hAnsi="Garamond"/>
          <w:spacing w:val="4"/>
          <w:position w:val="2"/>
          <w:lang w:val="sq-AL"/>
        </w:rPr>
        <w:t>ë</w:t>
      </w:r>
      <w:r w:rsidRPr="0085739A">
        <w:rPr>
          <w:rFonts w:ascii="Garamond" w:hAnsi="Garamond"/>
          <w:spacing w:val="4"/>
          <w:position w:val="2"/>
          <w:szCs w:val="24"/>
          <w:lang w:val="sq-AL"/>
        </w:rPr>
        <w:t>rbime q</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ata kryejn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kuadrin e veprimtaris</w:t>
      </w:r>
      <w:r w:rsidR="005A120F" w:rsidRPr="0085739A">
        <w:rPr>
          <w:rFonts w:ascii="Garamond" w:hAnsi="Garamond"/>
          <w:spacing w:val="4"/>
          <w:position w:val="2"/>
          <w:lang w:val="sq-AL"/>
        </w:rPr>
        <w:t>ë</w:t>
      </w:r>
      <w:r w:rsidRPr="0085739A">
        <w:rPr>
          <w:rFonts w:ascii="Garamond" w:hAnsi="Garamond"/>
          <w:spacing w:val="4"/>
          <w:position w:val="2"/>
          <w:szCs w:val="24"/>
          <w:lang w:val="sq-AL"/>
        </w:rPr>
        <w:t> s</w:t>
      </w:r>
      <w:r w:rsidR="005A120F" w:rsidRPr="0085739A">
        <w:rPr>
          <w:rFonts w:ascii="Garamond" w:hAnsi="Garamond"/>
          <w:spacing w:val="4"/>
          <w:position w:val="2"/>
          <w:lang w:val="sq-AL"/>
        </w:rPr>
        <w:t>ë</w:t>
      </w:r>
      <w:r w:rsidRPr="0085739A">
        <w:rPr>
          <w:rFonts w:ascii="Garamond" w:hAnsi="Garamond"/>
          <w:spacing w:val="4"/>
          <w:position w:val="2"/>
          <w:szCs w:val="24"/>
          <w:lang w:val="sq-AL"/>
        </w:rPr>
        <w:t> tyre biznesore p</w:t>
      </w:r>
      <w:r w:rsidR="005A120F" w:rsidRPr="0085739A">
        <w:rPr>
          <w:rFonts w:ascii="Garamond" w:hAnsi="Garamond"/>
          <w:spacing w:val="4"/>
          <w:position w:val="2"/>
          <w:lang w:val="sq-AL"/>
        </w:rPr>
        <w:t>ë</w:t>
      </w:r>
      <w:r w:rsidRPr="0085739A">
        <w:rPr>
          <w:rFonts w:ascii="Garamond" w:hAnsi="Garamond"/>
          <w:spacing w:val="4"/>
          <w:position w:val="2"/>
          <w:szCs w:val="24"/>
          <w:lang w:val="sq-AL"/>
        </w:rPr>
        <w:t>r persona</w:t>
      </w:r>
      <w:r w:rsidR="005A120F" w:rsidRPr="0085739A">
        <w:rPr>
          <w:rFonts w:ascii="Garamond" w:hAnsi="Garamond"/>
          <w:spacing w:val="4"/>
          <w:position w:val="2"/>
          <w:szCs w:val="24"/>
          <w:lang w:val="sq-AL"/>
        </w:rPr>
        <w:t xml:space="preserve"> </w:t>
      </w:r>
      <w:r w:rsidRPr="0085739A">
        <w:rPr>
          <w:rFonts w:ascii="Garamond" w:hAnsi="Garamond"/>
          <w:spacing w:val="4"/>
          <w:position w:val="2"/>
          <w:szCs w:val="24"/>
          <w:lang w:val="sq-AL"/>
        </w:rPr>
        <w:t>rezident</w:t>
      </w:r>
      <w:r w:rsidR="005A120F" w:rsidRPr="0085739A">
        <w:rPr>
          <w:rFonts w:ascii="Garamond" w:hAnsi="Garamond"/>
          <w:spacing w:val="4"/>
          <w:position w:val="2"/>
          <w:lang w:val="sq-AL"/>
        </w:rPr>
        <w:t>ë</w:t>
      </w:r>
      <w:r w:rsidRPr="0085739A">
        <w:rPr>
          <w:rFonts w:ascii="Garamond" w:hAnsi="Garamond"/>
          <w:spacing w:val="4"/>
          <w:position w:val="2"/>
          <w:szCs w:val="24"/>
          <w:lang w:val="sq-AL"/>
        </w:rPr>
        <w:t> shqiptar</w:t>
      </w:r>
      <w:r w:rsidR="005A120F" w:rsidRPr="0085739A">
        <w:rPr>
          <w:rFonts w:ascii="Garamond" w:hAnsi="Garamond"/>
          <w:spacing w:val="4"/>
          <w:position w:val="2"/>
          <w:lang w:val="sq-AL"/>
        </w:rPr>
        <w:t>ë</w:t>
      </w:r>
      <w:r w:rsidRPr="0085739A">
        <w:rPr>
          <w:rFonts w:ascii="Garamond" w:hAnsi="Garamond"/>
          <w:spacing w:val="4"/>
          <w:position w:val="2"/>
          <w:szCs w:val="24"/>
          <w:lang w:val="sq-AL"/>
        </w:rPr>
        <w:t>, vet</w:t>
      </w:r>
      <w:r w:rsidR="005A120F" w:rsidRPr="0085739A">
        <w:rPr>
          <w:rFonts w:ascii="Garamond" w:hAnsi="Garamond"/>
          <w:spacing w:val="4"/>
          <w:position w:val="2"/>
          <w:lang w:val="sq-AL"/>
        </w:rPr>
        <w:t>ë</w:t>
      </w:r>
      <w:r w:rsidRPr="0085739A">
        <w:rPr>
          <w:rFonts w:ascii="Garamond" w:hAnsi="Garamond"/>
          <w:spacing w:val="4"/>
          <w:position w:val="2"/>
          <w:szCs w:val="24"/>
          <w:lang w:val="sq-AL"/>
        </w:rPr>
        <w:t>m kur parashikohet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dispozitat e marr</w:t>
      </w:r>
      <w:r w:rsidR="005A120F" w:rsidRPr="0085739A">
        <w:rPr>
          <w:rFonts w:ascii="Garamond" w:hAnsi="Garamond"/>
          <w:spacing w:val="4"/>
          <w:position w:val="2"/>
          <w:lang w:val="sq-AL"/>
        </w:rPr>
        <w:t>ë</w:t>
      </w:r>
      <w:r w:rsidRPr="0085739A">
        <w:rPr>
          <w:rFonts w:ascii="Garamond" w:hAnsi="Garamond"/>
          <w:spacing w:val="4"/>
          <w:position w:val="2"/>
          <w:szCs w:val="24"/>
          <w:lang w:val="sq-AL"/>
        </w:rPr>
        <w:t>veshjeve p</w:t>
      </w:r>
      <w:r w:rsidR="005A120F" w:rsidRPr="0085739A">
        <w:rPr>
          <w:rFonts w:ascii="Garamond" w:hAnsi="Garamond"/>
          <w:spacing w:val="4"/>
          <w:position w:val="2"/>
          <w:lang w:val="sq-AL"/>
        </w:rPr>
        <w:t>ë</w:t>
      </w:r>
      <w:r w:rsidRPr="0085739A">
        <w:rPr>
          <w:rFonts w:ascii="Garamond" w:hAnsi="Garamond"/>
          <w:spacing w:val="4"/>
          <w:position w:val="2"/>
          <w:szCs w:val="24"/>
          <w:lang w:val="sq-AL"/>
        </w:rPr>
        <w:t>r eliminimin e tatimit 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dyfisht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q</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Shqiperia ka lidhur. </w:t>
      </w:r>
    </w:p>
    <w:p w14:paraId="33C960DC" w14:textId="610D9907" w:rsidR="008A1770" w:rsidRPr="0085739A" w:rsidRDefault="008A1770" w:rsidP="005251A5">
      <w:pPr>
        <w:autoSpaceDE w:val="0"/>
        <w:autoSpaceDN w:val="0"/>
        <w:adjustRightInd w:val="0"/>
        <w:jc w:val="both"/>
        <w:rPr>
          <w:rFonts w:ascii="Garamond" w:hAnsi="Garamond"/>
          <w:spacing w:val="4"/>
          <w:position w:val="2"/>
          <w:szCs w:val="24"/>
          <w:lang w:val="sq-AL"/>
        </w:rPr>
      </w:pPr>
      <w:r w:rsidRPr="0085739A">
        <w:rPr>
          <w:rFonts w:ascii="Garamond" w:hAnsi="Garamond"/>
          <w:spacing w:val="4"/>
          <w:position w:val="2"/>
          <w:szCs w:val="24"/>
          <w:lang w:val="sq-AL"/>
        </w:rPr>
        <w:t>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lidhje me sa m</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sip</w:t>
      </w:r>
      <w:r w:rsidR="005A120F" w:rsidRPr="0085739A">
        <w:rPr>
          <w:rFonts w:ascii="Garamond" w:hAnsi="Garamond"/>
          <w:spacing w:val="4"/>
          <w:position w:val="2"/>
          <w:lang w:val="sq-AL"/>
        </w:rPr>
        <w:t>ë</w:t>
      </w:r>
      <w:r w:rsidRPr="0085739A">
        <w:rPr>
          <w:rFonts w:ascii="Garamond" w:hAnsi="Garamond"/>
          <w:spacing w:val="4"/>
          <w:position w:val="2"/>
          <w:szCs w:val="24"/>
          <w:lang w:val="sq-AL"/>
        </w:rPr>
        <w:t>r sugjerojm</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b</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het </w:t>
      </w:r>
      <w:r w:rsidRPr="0085739A">
        <w:rPr>
          <w:rFonts w:ascii="Garamond" w:hAnsi="Garamond"/>
          <w:b/>
          <w:bCs/>
          <w:spacing w:val="4"/>
          <w:position w:val="2"/>
          <w:szCs w:val="24"/>
          <w:lang w:val="sq-AL"/>
        </w:rPr>
        <w:t>p</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rjashtim p</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r mbajtjen e tatimit n</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burim p</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r sh</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rbimet e akomodimit (hotelet n</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k</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t</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rast) t</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cilat p</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rfitohen nga nj</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person jorezident si rezultat i sh</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rbimeve t</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kryera p</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r nj</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person re</w:t>
      </w:r>
      <w:r w:rsidR="005A120F" w:rsidRPr="0085739A">
        <w:rPr>
          <w:rFonts w:ascii="Garamond" w:hAnsi="Garamond"/>
          <w:b/>
          <w:bCs/>
          <w:spacing w:val="4"/>
          <w:position w:val="2"/>
          <w:szCs w:val="24"/>
          <w:lang w:val="sq-AL"/>
        </w:rPr>
        <w:t>z</w:t>
      </w:r>
      <w:r w:rsidRPr="0085739A">
        <w:rPr>
          <w:rFonts w:ascii="Garamond" w:hAnsi="Garamond"/>
          <w:b/>
          <w:bCs/>
          <w:spacing w:val="4"/>
          <w:position w:val="2"/>
          <w:szCs w:val="24"/>
          <w:lang w:val="sq-AL"/>
        </w:rPr>
        <w:t>ident</w:t>
      </w:r>
      <w:r w:rsidRPr="0085739A">
        <w:rPr>
          <w:rFonts w:ascii="Garamond" w:hAnsi="Garamond"/>
          <w:spacing w:val="4"/>
          <w:position w:val="2"/>
          <w:szCs w:val="24"/>
          <w:lang w:val="sq-AL"/>
        </w:rPr>
        <w:t>. Pra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rastet kur sh</w:t>
      </w:r>
      <w:r w:rsidR="005A120F" w:rsidRPr="0085739A">
        <w:rPr>
          <w:rFonts w:ascii="Garamond" w:hAnsi="Garamond"/>
          <w:spacing w:val="4"/>
          <w:position w:val="2"/>
          <w:lang w:val="sq-AL"/>
        </w:rPr>
        <w:t>ë</w:t>
      </w:r>
      <w:r w:rsidRPr="0085739A">
        <w:rPr>
          <w:rFonts w:ascii="Garamond" w:hAnsi="Garamond"/>
          <w:spacing w:val="4"/>
          <w:position w:val="2"/>
          <w:szCs w:val="24"/>
          <w:lang w:val="sq-AL"/>
        </w:rPr>
        <w:t>rbimi i akomodimit kryhet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vendin jorezident.</w:t>
      </w:r>
    </w:p>
    <w:p w14:paraId="4F959E0E" w14:textId="2CE4939C" w:rsidR="008A1770" w:rsidRPr="0085739A" w:rsidRDefault="008A1770" w:rsidP="005251A5">
      <w:pPr>
        <w:autoSpaceDE w:val="0"/>
        <w:autoSpaceDN w:val="0"/>
        <w:adjustRightInd w:val="0"/>
        <w:jc w:val="both"/>
        <w:rPr>
          <w:rFonts w:ascii="Garamond" w:hAnsi="Garamond"/>
          <w:spacing w:val="4"/>
          <w:position w:val="2"/>
          <w:szCs w:val="24"/>
          <w:lang w:val="sq-AL"/>
        </w:rPr>
      </w:pPr>
      <w:r w:rsidRPr="0085739A">
        <w:rPr>
          <w:rFonts w:ascii="Garamond" w:hAnsi="Garamond"/>
          <w:spacing w:val="4"/>
          <w:position w:val="2"/>
          <w:szCs w:val="24"/>
          <w:lang w:val="sq-AL"/>
        </w:rPr>
        <w:t>E nj</w:t>
      </w:r>
      <w:r w:rsidR="005A120F" w:rsidRPr="0085739A">
        <w:rPr>
          <w:rFonts w:ascii="Garamond" w:hAnsi="Garamond"/>
          <w:spacing w:val="4"/>
          <w:position w:val="2"/>
          <w:lang w:val="sq-AL"/>
        </w:rPr>
        <w:t>ë</w:t>
      </w:r>
      <w:r w:rsidRPr="0085739A">
        <w:rPr>
          <w:rFonts w:ascii="Garamond" w:hAnsi="Garamond"/>
          <w:spacing w:val="4"/>
          <w:position w:val="2"/>
          <w:szCs w:val="24"/>
          <w:lang w:val="sq-AL"/>
        </w:rPr>
        <w:t>jta logjik</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vlen edhe p</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r </w:t>
      </w:r>
      <w:r w:rsidRPr="0085739A">
        <w:rPr>
          <w:rFonts w:ascii="Garamond" w:hAnsi="Garamond"/>
          <w:b/>
          <w:bCs/>
          <w:spacing w:val="4"/>
          <w:position w:val="2"/>
          <w:szCs w:val="24"/>
          <w:lang w:val="sq-AL"/>
        </w:rPr>
        <w:t>sh</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rbimet e pjes</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marrjes n</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nj</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konferenc</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jasht</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vendit apo dhe p</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r rastet e sh</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rbimeve t</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tilla si sh</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rbimet e bankave korrespondenc</w:t>
      </w:r>
      <w:r w:rsidR="005A120F"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roaming dhe interkoneksion</w:t>
      </w:r>
      <w:r w:rsidRPr="0085739A">
        <w:rPr>
          <w:rFonts w:ascii="Garamond" w:hAnsi="Garamond"/>
          <w:spacing w:val="4"/>
          <w:position w:val="2"/>
          <w:szCs w:val="24"/>
          <w:lang w:val="sq-AL"/>
        </w:rPr>
        <w:t xml:space="preserve"> (edhe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k</w:t>
      </w:r>
      <w:r w:rsidR="005A120F" w:rsidRPr="0085739A">
        <w:rPr>
          <w:rFonts w:ascii="Garamond" w:hAnsi="Garamond"/>
          <w:spacing w:val="4"/>
          <w:position w:val="2"/>
          <w:lang w:val="sq-AL"/>
        </w:rPr>
        <w:t>ë</w:t>
      </w:r>
      <w:r w:rsidRPr="0085739A">
        <w:rPr>
          <w:rFonts w:ascii="Garamond" w:hAnsi="Garamond"/>
          <w:spacing w:val="4"/>
          <w:position w:val="2"/>
          <w:szCs w:val="24"/>
          <w:lang w:val="sq-AL"/>
        </w:rPr>
        <w:t>to raste, operatori i huaj e kryen sh</w:t>
      </w:r>
      <w:r w:rsidR="005A120F" w:rsidRPr="0085739A">
        <w:rPr>
          <w:rFonts w:ascii="Garamond" w:hAnsi="Garamond"/>
          <w:spacing w:val="4"/>
          <w:position w:val="2"/>
          <w:lang w:val="sq-AL"/>
        </w:rPr>
        <w:t>ë</w:t>
      </w:r>
      <w:r w:rsidRPr="0085739A">
        <w:rPr>
          <w:rFonts w:ascii="Garamond" w:hAnsi="Garamond"/>
          <w:spacing w:val="4"/>
          <w:position w:val="2"/>
          <w:szCs w:val="24"/>
          <w:lang w:val="sq-AL"/>
        </w:rPr>
        <w:t>rbimin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vendin e vet p</w:t>
      </w:r>
      <w:r w:rsidR="005A120F" w:rsidRPr="0085739A">
        <w:rPr>
          <w:rFonts w:ascii="Garamond" w:hAnsi="Garamond"/>
          <w:spacing w:val="4"/>
          <w:position w:val="2"/>
          <w:szCs w:val="24"/>
          <w:lang w:val="sq-AL"/>
        </w:rPr>
        <w:t>.</w:t>
      </w:r>
      <w:r w:rsidRPr="0085739A">
        <w:rPr>
          <w:rFonts w:ascii="Garamond" w:hAnsi="Garamond"/>
          <w:spacing w:val="4"/>
          <w:position w:val="2"/>
          <w:szCs w:val="24"/>
          <w:lang w:val="sq-AL"/>
        </w:rPr>
        <w:t>sh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rastin e roaming ky aplikohet kur abonenti udh</w:t>
      </w:r>
      <w:r w:rsidR="005A120F" w:rsidRPr="0085739A">
        <w:rPr>
          <w:rFonts w:ascii="Garamond" w:hAnsi="Garamond"/>
          <w:spacing w:val="4"/>
          <w:position w:val="2"/>
          <w:lang w:val="sq-AL"/>
        </w:rPr>
        <w:t>ë</w:t>
      </w:r>
      <w:r w:rsidRPr="0085739A">
        <w:rPr>
          <w:rFonts w:ascii="Garamond" w:hAnsi="Garamond"/>
          <w:spacing w:val="4"/>
          <w:position w:val="2"/>
          <w:szCs w:val="24"/>
          <w:lang w:val="sq-AL"/>
        </w:rPr>
        <w:t>ton jasht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vendit nj</w:t>
      </w:r>
      <w:r w:rsidR="005A120F" w:rsidRPr="0085739A">
        <w:rPr>
          <w:rFonts w:ascii="Garamond" w:hAnsi="Garamond"/>
          <w:spacing w:val="4"/>
          <w:position w:val="2"/>
          <w:lang w:val="sq-AL"/>
        </w:rPr>
        <w:t>ë</w:t>
      </w:r>
      <w:r w:rsidRPr="0085739A">
        <w:rPr>
          <w:rFonts w:ascii="Garamond" w:hAnsi="Garamond"/>
          <w:spacing w:val="4"/>
          <w:position w:val="2"/>
          <w:szCs w:val="24"/>
          <w:lang w:val="sq-AL"/>
        </w:rPr>
        <w:t>soj si fjetja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hotel). </w:t>
      </w:r>
    </w:p>
    <w:p w14:paraId="39DD5986" w14:textId="329671B2" w:rsidR="008A1770" w:rsidRPr="0085739A" w:rsidRDefault="008A1770" w:rsidP="005251A5">
      <w:pPr>
        <w:autoSpaceDE w:val="0"/>
        <w:autoSpaceDN w:val="0"/>
        <w:adjustRightInd w:val="0"/>
        <w:jc w:val="both"/>
        <w:rPr>
          <w:rFonts w:ascii="Garamond" w:hAnsi="Garamond"/>
          <w:spacing w:val="4"/>
          <w:position w:val="2"/>
          <w:szCs w:val="24"/>
          <w:lang w:val="sq-AL"/>
        </w:rPr>
      </w:pPr>
      <w:r w:rsidRPr="0085739A">
        <w:rPr>
          <w:rFonts w:ascii="Garamond" w:hAnsi="Garamond"/>
          <w:spacing w:val="4"/>
          <w:position w:val="2"/>
          <w:szCs w:val="24"/>
          <w:lang w:val="sq-AL"/>
        </w:rPr>
        <w:t>Synimi i ligjit nuk ka qen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q</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tatohet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sherbime 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tilla q</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kryhen nga jasht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Gjithashtu, </w:t>
      </w:r>
      <w:r w:rsidR="005A120F" w:rsidRPr="0085739A">
        <w:rPr>
          <w:rFonts w:ascii="Garamond" w:hAnsi="Garamond"/>
          <w:spacing w:val="4"/>
          <w:position w:val="2"/>
          <w:lang w:val="sq-AL"/>
        </w:rPr>
        <w:t>ë</w:t>
      </w:r>
      <w:r w:rsidRPr="0085739A">
        <w:rPr>
          <w:rFonts w:ascii="Garamond" w:hAnsi="Garamond"/>
          <w:spacing w:val="4"/>
          <w:position w:val="2"/>
          <w:szCs w:val="24"/>
          <w:lang w:val="sq-AL"/>
        </w:rPr>
        <w:t>sht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e v</w:t>
      </w:r>
      <w:r w:rsidR="005A120F" w:rsidRPr="0085739A">
        <w:rPr>
          <w:rFonts w:ascii="Garamond" w:hAnsi="Garamond"/>
          <w:spacing w:val="4"/>
          <w:position w:val="2"/>
          <w:lang w:val="sq-AL"/>
        </w:rPr>
        <w:t>ë</w:t>
      </w:r>
      <w:r w:rsidRPr="0085739A">
        <w:rPr>
          <w:rFonts w:ascii="Garamond" w:hAnsi="Garamond"/>
          <w:spacing w:val="4"/>
          <w:position w:val="2"/>
          <w:szCs w:val="24"/>
          <w:lang w:val="sq-AL"/>
        </w:rPr>
        <w:t>shtir</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q</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k</w:t>
      </w:r>
      <w:r w:rsidR="005A120F" w:rsidRPr="0085739A">
        <w:rPr>
          <w:rFonts w:ascii="Garamond" w:hAnsi="Garamond"/>
          <w:spacing w:val="4"/>
          <w:position w:val="2"/>
          <w:lang w:val="sq-AL"/>
        </w:rPr>
        <w:t>ë</w:t>
      </w:r>
      <w:r w:rsidRPr="0085739A">
        <w:rPr>
          <w:rFonts w:ascii="Garamond" w:hAnsi="Garamond"/>
          <w:spacing w:val="4"/>
          <w:position w:val="2"/>
          <w:szCs w:val="24"/>
          <w:lang w:val="sq-AL"/>
        </w:rPr>
        <w:t>to sh</w:t>
      </w:r>
      <w:r w:rsidR="005A120F" w:rsidRPr="0085739A">
        <w:rPr>
          <w:rFonts w:ascii="Garamond" w:hAnsi="Garamond"/>
          <w:spacing w:val="4"/>
          <w:position w:val="2"/>
          <w:lang w:val="sq-AL"/>
        </w:rPr>
        <w:t>ë</w:t>
      </w:r>
      <w:r w:rsidRPr="0085739A">
        <w:rPr>
          <w:rFonts w:ascii="Garamond" w:hAnsi="Garamond"/>
          <w:spacing w:val="4"/>
          <w:position w:val="2"/>
          <w:szCs w:val="24"/>
          <w:lang w:val="sq-AL"/>
        </w:rPr>
        <w:t>rbime t</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futen 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kategorin</w:t>
      </w:r>
      <w:r w:rsidR="005A120F" w:rsidRPr="0085739A">
        <w:rPr>
          <w:rFonts w:ascii="Garamond" w:hAnsi="Garamond"/>
          <w:spacing w:val="4"/>
          <w:position w:val="2"/>
          <w:lang w:val="sq-AL"/>
        </w:rPr>
        <w:t>ë</w:t>
      </w:r>
      <w:r w:rsidRPr="0085739A">
        <w:rPr>
          <w:rFonts w:ascii="Garamond" w:hAnsi="Garamond"/>
          <w:spacing w:val="4"/>
          <w:position w:val="2"/>
          <w:szCs w:val="24"/>
          <w:lang w:val="sq-AL"/>
        </w:rPr>
        <w:t xml:space="preserve"> e “pagesat për shërbimet teknike, shërbimet e menaxhimit, shërbimet e konsulencës, shërbimet financiare dhe ato të sigurimit”. </w:t>
      </w:r>
    </w:p>
    <w:p w14:paraId="7BC04CBB" w14:textId="0F2257A3" w:rsidR="008A1770" w:rsidRPr="0085739A" w:rsidRDefault="008A1770" w:rsidP="005251A5">
      <w:pPr>
        <w:autoSpaceDE w:val="0"/>
        <w:autoSpaceDN w:val="0"/>
        <w:adjustRightInd w:val="0"/>
        <w:jc w:val="both"/>
        <w:rPr>
          <w:rFonts w:ascii="Garamond" w:hAnsi="Garamond"/>
          <w:spacing w:val="4"/>
          <w:position w:val="2"/>
          <w:szCs w:val="24"/>
          <w:lang w:val="sq-AL"/>
        </w:rPr>
      </w:pPr>
      <w:r w:rsidRPr="0085739A">
        <w:rPr>
          <w:rFonts w:ascii="Garamond" w:hAnsi="Garamond"/>
          <w:spacing w:val="4"/>
          <w:position w:val="2"/>
          <w:szCs w:val="24"/>
          <w:lang w:val="sq-AL"/>
        </w:rPr>
        <w:t>Sa m</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sip</w:t>
      </w:r>
      <w:r w:rsidR="00287AFE" w:rsidRPr="0085739A">
        <w:rPr>
          <w:rFonts w:ascii="Garamond" w:hAnsi="Garamond"/>
          <w:spacing w:val="4"/>
          <w:position w:val="2"/>
          <w:lang w:val="sq-AL"/>
        </w:rPr>
        <w:t>ë</w:t>
      </w:r>
      <w:r w:rsidRPr="0085739A">
        <w:rPr>
          <w:rFonts w:ascii="Garamond" w:hAnsi="Garamond"/>
          <w:spacing w:val="4"/>
          <w:position w:val="2"/>
          <w:szCs w:val="24"/>
          <w:lang w:val="sq-AL"/>
        </w:rPr>
        <w:t>r, duhet sqaruar qart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n</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Udh</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zim cila </w:t>
      </w:r>
      <w:r w:rsidR="00287AFE" w:rsidRPr="0085739A">
        <w:rPr>
          <w:rFonts w:ascii="Garamond" w:hAnsi="Garamond"/>
          <w:spacing w:val="4"/>
          <w:position w:val="2"/>
          <w:lang w:val="sq-AL"/>
        </w:rPr>
        <w:t>ë</w:t>
      </w:r>
      <w:r w:rsidRPr="0085739A">
        <w:rPr>
          <w:rFonts w:ascii="Garamond" w:hAnsi="Garamond"/>
          <w:spacing w:val="4"/>
          <w:position w:val="2"/>
          <w:szCs w:val="24"/>
          <w:lang w:val="sq-AL"/>
        </w:rPr>
        <w:t>sht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lista shteruese e pagesave p</w:t>
      </w:r>
      <w:r w:rsidR="00287AFE" w:rsidRPr="0085739A">
        <w:rPr>
          <w:rFonts w:ascii="Garamond" w:hAnsi="Garamond"/>
          <w:spacing w:val="4"/>
          <w:position w:val="2"/>
          <w:lang w:val="sq-AL"/>
        </w:rPr>
        <w:t>ë</w:t>
      </w:r>
      <w:r w:rsidRPr="0085739A">
        <w:rPr>
          <w:rFonts w:ascii="Garamond" w:hAnsi="Garamond"/>
          <w:spacing w:val="4"/>
          <w:position w:val="2"/>
          <w:szCs w:val="24"/>
          <w:lang w:val="sq-AL"/>
        </w:rPr>
        <w:t>r 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cilat mbahet tatimi n</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burim, n</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m</w:t>
      </w:r>
      <w:r w:rsidR="00287AFE" w:rsidRPr="0085739A">
        <w:rPr>
          <w:rFonts w:ascii="Garamond" w:hAnsi="Garamond"/>
          <w:spacing w:val="4"/>
          <w:position w:val="2"/>
          <w:lang w:val="sq-AL"/>
        </w:rPr>
        <w:t>ë</w:t>
      </w:r>
      <w:r w:rsidRPr="0085739A">
        <w:rPr>
          <w:rFonts w:ascii="Garamond" w:hAnsi="Garamond"/>
          <w:spacing w:val="4"/>
          <w:position w:val="2"/>
          <w:szCs w:val="24"/>
          <w:lang w:val="sq-AL"/>
        </w:rPr>
        <w:t>nyr</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q</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shmangen abuzimet nga inspektor</w:t>
      </w:r>
      <w:r w:rsidR="00287AFE" w:rsidRPr="0085739A">
        <w:rPr>
          <w:rFonts w:ascii="Garamond" w:hAnsi="Garamond"/>
          <w:spacing w:val="4"/>
          <w:position w:val="2"/>
          <w:lang w:val="sq-AL"/>
        </w:rPr>
        <w:t>ë</w:t>
      </w:r>
      <w:r w:rsidRPr="0085739A">
        <w:rPr>
          <w:rFonts w:ascii="Garamond" w:hAnsi="Garamond"/>
          <w:spacing w:val="4"/>
          <w:position w:val="2"/>
          <w:szCs w:val="24"/>
          <w:lang w:val="sq-AL"/>
        </w:rPr>
        <w:t>t tatimor</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w:t>
      </w:r>
    </w:p>
    <w:p w14:paraId="1B4CA715" w14:textId="2105366C" w:rsidR="008A1770" w:rsidRPr="0085739A" w:rsidRDefault="008A1770" w:rsidP="005251A5">
      <w:pPr>
        <w:pStyle w:val="ListParagraph"/>
        <w:numPr>
          <w:ilvl w:val="0"/>
          <w:numId w:val="6"/>
        </w:numPr>
        <w:contextualSpacing w:val="0"/>
        <w:jc w:val="both"/>
        <w:rPr>
          <w:rFonts w:ascii="Garamond" w:hAnsi="Garamond"/>
          <w:b/>
          <w:spacing w:val="4"/>
          <w:position w:val="2"/>
          <w:lang w:val="sq-AL"/>
        </w:rPr>
      </w:pPr>
      <w:r w:rsidRPr="0085739A">
        <w:rPr>
          <w:rFonts w:ascii="Garamond" w:hAnsi="Garamond"/>
          <w:b/>
          <w:spacing w:val="4"/>
          <w:position w:val="2"/>
          <w:lang w:val="sq-AL"/>
        </w:rPr>
        <w:t>Rishikimi i shpenzimeve p</w:t>
      </w:r>
      <w:r w:rsidR="00287AFE" w:rsidRPr="0085739A">
        <w:rPr>
          <w:rFonts w:ascii="Garamond" w:hAnsi="Garamond"/>
          <w:b/>
          <w:spacing w:val="4"/>
          <w:position w:val="2"/>
          <w:lang w:val="sq-AL"/>
        </w:rPr>
        <w:t>ë</w:t>
      </w:r>
      <w:r w:rsidRPr="0085739A">
        <w:rPr>
          <w:rFonts w:ascii="Garamond" w:hAnsi="Garamond"/>
          <w:b/>
          <w:spacing w:val="4"/>
          <w:position w:val="2"/>
          <w:lang w:val="sq-AL"/>
        </w:rPr>
        <w:t>r dieta</w:t>
      </w:r>
    </w:p>
    <w:p w14:paraId="66B2A1ED" w14:textId="58A72BD3" w:rsidR="008A1770" w:rsidRPr="0085739A" w:rsidRDefault="008A1770" w:rsidP="005251A5">
      <w:pPr>
        <w:autoSpaceDE w:val="0"/>
        <w:autoSpaceDN w:val="0"/>
        <w:adjustRightInd w:val="0"/>
        <w:jc w:val="both"/>
        <w:rPr>
          <w:rFonts w:ascii="Garamond" w:hAnsi="Garamond"/>
          <w:spacing w:val="4"/>
          <w:position w:val="2"/>
          <w:szCs w:val="24"/>
          <w:lang w:val="sq-AL"/>
        </w:rPr>
      </w:pPr>
      <w:r w:rsidRPr="0085739A">
        <w:rPr>
          <w:rFonts w:ascii="Garamond" w:hAnsi="Garamond"/>
          <w:spacing w:val="4"/>
          <w:position w:val="2"/>
          <w:szCs w:val="24"/>
          <w:lang w:val="sq-AL"/>
        </w:rPr>
        <w:t>K</w:t>
      </w:r>
      <w:r w:rsidR="00287AFE" w:rsidRPr="0085739A">
        <w:rPr>
          <w:rFonts w:ascii="Garamond" w:hAnsi="Garamond"/>
          <w:spacing w:val="4"/>
          <w:position w:val="2"/>
          <w:lang w:val="sq-AL"/>
        </w:rPr>
        <w:t>ë</w:t>
      </w:r>
      <w:r w:rsidRPr="0085739A">
        <w:rPr>
          <w:rFonts w:ascii="Garamond" w:hAnsi="Garamond"/>
          <w:spacing w:val="4"/>
          <w:position w:val="2"/>
          <w:szCs w:val="24"/>
          <w:lang w:val="sq-AL"/>
        </w:rPr>
        <w:t>rkojm</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rishikimin e shpenzimeve 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kryera p</w:t>
      </w:r>
      <w:r w:rsidR="00287AFE" w:rsidRPr="0085739A">
        <w:rPr>
          <w:rFonts w:ascii="Garamond" w:hAnsi="Garamond"/>
          <w:spacing w:val="4"/>
          <w:position w:val="2"/>
          <w:lang w:val="sq-AL"/>
        </w:rPr>
        <w:t>ë</w:t>
      </w:r>
      <w:r w:rsidRPr="0085739A">
        <w:rPr>
          <w:rFonts w:ascii="Garamond" w:hAnsi="Garamond"/>
          <w:spacing w:val="4"/>
          <w:position w:val="2"/>
          <w:szCs w:val="24"/>
          <w:lang w:val="sq-AL"/>
        </w:rPr>
        <w:t>r dieta p</w:t>
      </w:r>
      <w:r w:rsidR="00287AFE" w:rsidRPr="0085739A">
        <w:rPr>
          <w:rFonts w:ascii="Garamond" w:hAnsi="Garamond"/>
          <w:spacing w:val="4"/>
          <w:position w:val="2"/>
          <w:lang w:val="sq-AL"/>
        </w:rPr>
        <w:t>ë</w:t>
      </w:r>
      <w:r w:rsidRPr="0085739A">
        <w:rPr>
          <w:rFonts w:ascii="Garamond" w:hAnsi="Garamond"/>
          <w:spacing w:val="4"/>
          <w:position w:val="2"/>
          <w:szCs w:val="24"/>
          <w:lang w:val="sq-AL"/>
        </w:rPr>
        <w:t>r efekt 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njohjes s</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shpenzimit 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zbritsh</w:t>
      </w:r>
      <w:r w:rsidR="00287AFE" w:rsidRPr="0085739A">
        <w:rPr>
          <w:rFonts w:ascii="Garamond" w:hAnsi="Garamond"/>
          <w:spacing w:val="4"/>
          <w:position w:val="2"/>
          <w:lang w:val="sq-AL"/>
        </w:rPr>
        <w:t>ë</w:t>
      </w:r>
      <w:r w:rsidRPr="0085739A">
        <w:rPr>
          <w:rFonts w:ascii="Garamond" w:hAnsi="Garamond"/>
          <w:spacing w:val="4"/>
          <w:position w:val="2"/>
          <w:szCs w:val="24"/>
          <w:lang w:val="sq-AL"/>
        </w:rPr>
        <w:t>m. Konkretisht, propozojm</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p</w:t>
      </w:r>
      <w:r w:rsidR="00287AFE" w:rsidRPr="0085739A">
        <w:rPr>
          <w:rFonts w:ascii="Garamond" w:hAnsi="Garamond"/>
          <w:spacing w:val="4"/>
          <w:position w:val="2"/>
          <w:lang w:val="sq-AL"/>
        </w:rPr>
        <w:t>ë</w:t>
      </w:r>
      <w:r w:rsidRPr="0085739A">
        <w:rPr>
          <w:rFonts w:ascii="Garamond" w:hAnsi="Garamond"/>
          <w:spacing w:val="4"/>
          <w:position w:val="2"/>
          <w:szCs w:val="24"/>
          <w:lang w:val="sq-AL"/>
        </w:rPr>
        <w:t>r rritje 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kufirit duke qen</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se k</w:t>
      </w:r>
      <w:r w:rsidR="00287AFE" w:rsidRPr="0085739A">
        <w:rPr>
          <w:rFonts w:ascii="Garamond" w:hAnsi="Garamond"/>
          <w:spacing w:val="4"/>
          <w:position w:val="2"/>
          <w:lang w:val="sq-AL"/>
        </w:rPr>
        <w:t>ë</w:t>
      </w:r>
      <w:r w:rsidRPr="0085739A">
        <w:rPr>
          <w:rFonts w:ascii="Garamond" w:hAnsi="Garamond"/>
          <w:spacing w:val="4"/>
          <w:position w:val="2"/>
          <w:szCs w:val="24"/>
          <w:lang w:val="sq-AL"/>
        </w:rPr>
        <w:t>to vlera kan</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qen</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p</w:t>
      </w:r>
      <w:r w:rsidR="00287AFE" w:rsidRPr="0085739A">
        <w:rPr>
          <w:rFonts w:ascii="Garamond" w:hAnsi="Garamond"/>
          <w:spacing w:val="4"/>
          <w:position w:val="2"/>
          <w:lang w:val="sq-AL"/>
        </w:rPr>
        <w:t>ë</w:t>
      </w:r>
      <w:r w:rsidRPr="0085739A">
        <w:rPr>
          <w:rFonts w:ascii="Garamond" w:hAnsi="Garamond"/>
          <w:spacing w:val="4"/>
          <w:position w:val="2"/>
          <w:szCs w:val="24"/>
          <w:lang w:val="sq-AL"/>
        </w:rPr>
        <w:t>rcaktuar q</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p</w:t>
      </w:r>
      <w:r w:rsidR="00287AFE" w:rsidRPr="0085739A">
        <w:rPr>
          <w:rFonts w:ascii="Garamond" w:hAnsi="Garamond"/>
          <w:spacing w:val="4"/>
          <w:position w:val="2"/>
          <w:lang w:val="sq-AL"/>
        </w:rPr>
        <w:t>ë</w:t>
      </w:r>
      <w:r w:rsidRPr="0085739A">
        <w:rPr>
          <w:rFonts w:ascii="Garamond" w:hAnsi="Garamond"/>
          <w:spacing w:val="4"/>
          <w:position w:val="2"/>
          <w:szCs w:val="24"/>
          <w:lang w:val="sq-AL"/>
        </w:rPr>
        <w:t>rpara 20 vitesh dhe nuk i p</w:t>
      </w:r>
      <w:r w:rsidR="00287AFE" w:rsidRPr="0085739A">
        <w:rPr>
          <w:rFonts w:ascii="Garamond" w:hAnsi="Garamond"/>
          <w:spacing w:val="4"/>
          <w:position w:val="2"/>
          <w:lang w:val="sq-AL"/>
        </w:rPr>
        <w:t>ë</w:t>
      </w:r>
      <w:r w:rsidRPr="0085739A">
        <w:rPr>
          <w:rFonts w:ascii="Garamond" w:hAnsi="Garamond"/>
          <w:spacing w:val="4"/>
          <w:position w:val="2"/>
          <w:szCs w:val="24"/>
          <w:lang w:val="sq-AL"/>
        </w:rPr>
        <w:t>rgjigjen m</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realitetit. Kufiri prej 3 mijë lekë për ditë të plota shërbimi brenda vendit dhe 1 mijë lekë për gjysëm ditë shërbimi brenda vendit p</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r jashtë vendit prej </w:t>
      </w:r>
      <w:r w:rsidRPr="0085739A">
        <w:rPr>
          <w:rFonts w:ascii="Garamond" w:hAnsi="Garamond"/>
          <w:b/>
          <w:bCs/>
          <w:spacing w:val="4"/>
          <w:position w:val="2"/>
          <w:szCs w:val="24"/>
          <w:lang w:val="sq-AL"/>
        </w:rPr>
        <w:t>60 EURO</w:t>
      </w:r>
      <w:r w:rsidRPr="0085739A">
        <w:rPr>
          <w:rFonts w:ascii="Garamond" w:hAnsi="Garamond"/>
          <w:spacing w:val="4"/>
          <w:position w:val="2"/>
          <w:szCs w:val="24"/>
          <w:lang w:val="sq-AL"/>
        </w:rPr>
        <w:t xml:space="preserve"> për çdo ditë të plotë shërbimi dhe </w:t>
      </w:r>
      <w:r w:rsidRPr="0085739A">
        <w:rPr>
          <w:rFonts w:ascii="Garamond" w:hAnsi="Garamond"/>
          <w:b/>
          <w:bCs/>
          <w:spacing w:val="4"/>
          <w:position w:val="2"/>
          <w:szCs w:val="24"/>
          <w:lang w:val="sq-AL"/>
        </w:rPr>
        <w:t>30 EURO</w:t>
      </w:r>
      <w:r w:rsidRPr="0085739A">
        <w:rPr>
          <w:rFonts w:ascii="Garamond" w:hAnsi="Garamond"/>
          <w:spacing w:val="4"/>
          <w:position w:val="2"/>
          <w:szCs w:val="24"/>
          <w:lang w:val="sq-AL"/>
        </w:rPr>
        <w:t xml:space="preserve"> për çdo gjysëm dite shërbimi jane aktualisht n</w:t>
      </w:r>
      <w:r w:rsidR="00287AFE" w:rsidRPr="0085739A">
        <w:rPr>
          <w:rFonts w:ascii="Garamond" w:hAnsi="Garamond"/>
          <w:spacing w:val="4"/>
          <w:position w:val="2"/>
          <w:lang w:val="sq-AL"/>
        </w:rPr>
        <w:t>ë</w:t>
      </w:r>
      <w:r w:rsidRPr="0085739A">
        <w:rPr>
          <w:rFonts w:ascii="Garamond" w:hAnsi="Garamond"/>
          <w:spacing w:val="4"/>
          <w:position w:val="2"/>
          <w:szCs w:val="24"/>
          <w:lang w:val="sq-AL"/>
        </w:rPr>
        <w:t>n shpenzimet p</w:t>
      </w:r>
      <w:r w:rsidR="00287AFE" w:rsidRPr="0085739A">
        <w:rPr>
          <w:rFonts w:ascii="Garamond" w:hAnsi="Garamond"/>
          <w:spacing w:val="4"/>
          <w:position w:val="2"/>
          <w:lang w:val="sq-AL"/>
        </w:rPr>
        <w:t>ë</w:t>
      </w:r>
      <w:r w:rsidRPr="0085739A">
        <w:rPr>
          <w:rFonts w:ascii="Garamond" w:hAnsi="Garamond"/>
          <w:spacing w:val="4"/>
          <w:position w:val="2"/>
          <w:szCs w:val="24"/>
          <w:lang w:val="sq-AL"/>
        </w:rPr>
        <w:t>r 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cilat nj</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punonj</w:t>
      </w:r>
      <w:r w:rsidR="00287AFE" w:rsidRPr="0085739A">
        <w:rPr>
          <w:rFonts w:ascii="Garamond" w:hAnsi="Garamond"/>
          <w:spacing w:val="4"/>
          <w:position w:val="2"/>
          <w:lang w:val="sq-AL"/>
        </w:rPr>
        <w:t>ë</w:t>
      </w:r>
      <w:r w:rsidRPr="0085739A">
        <w:rPr>
          <w:rFonts w:ascii="Garamond" w:hAnsi="Garamond"/>
          <w:spacing w:val="4"/>
          <w:position w:val="2"/>
          <w:szCs w:val="24"/>
          <w:lang w:val="sq-AL"/>
        </w:rPr>
        <w:t>sit i duhet p</w:t>
      </w:r>
      <w:r w:rsidR="00287AFE" w:rsidRPr="0085739A">
        <w:rPr>
          <w:rFonts w:ascii="Garamond" w:hAnsi="Garamond"/>
          <w:spacing w:val="4"/>
          <w:position w:val="2"/>
          <w:lang w:val="sq-AL"/>
        </w:rPr>
        <w:t>ë</w:t>
      </w:r>
      <w:r w:rsidRPr="0085739A">
        <w:rPr>
          <w:rFonts w:ascii="Garamond" w:hAnsi="Garamond"/>
          <w:spacing w:val="4"/>
          <w:position w:val="2"/>
          <w:szCs w:val="24"/>
          <w:lang w:val="sq-AL"/>
        </w:rPr>
        <w:t>r 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p</w:t>
      </w:r>
      <w:r w:rsidR="00287AFE" w:rsidRPr="0085739A">
        <w:rPr>
          <w:rFonts w:ascii="Garamond" w:hAnsi="Garamond"/>
          <w:spacing w:val="4"/>
          <w:position w:val="2"/>
          <w:lang w:val="sq-AL"/>
        </w:rPr>
        <w:t>ë</w:t>
      </w:r>
      <w:r w:rsidRPr="0085739A">
        <w:rPr>
          <w:rFonts w:ascii="Garamond" w:hAnsi="Garamond"/>
          <w:spacing w:val="4"/>
          <w:position w:val="2"/>
          <w:szCs w:val="24"/>
          <w:lang w:val="sq-AL"/>
        </w:rPr>
        <w:t>rballuar nj</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udh</w:t>
      </w:r>
      <w:r w:rsidR="00287AFE" w:rsidRPr="0085739A">
        <w:rPr>
          <w:rFonts w:ascii="Garamond" w:hAnsi="Garamond"/>
          <w:spacing w:val="4"/>
          <w:position w:val="2"/>
          <w:lang w:val="sq-AL"/>
        </w:rPr>
        <w:t>ë</w:t>
      </w:r>
      <w:r w:rsidRPr="0085739A">
        <w:rPr>
          <w:rFonts w:ascii="Garamond" w:hAnsi="Garamond"/>
          <w:spacing w:val="4"/>
          <w:position w:val="2"/>
          <w:szCs w:val="24"/>
          <w:lang w:val="sq-AL"/>
        </w:rPr>
        <w:t>tim. Prania e k</w:t>
      </w:r>
      <w:r w:rsidR="00287AFE" w:rsidRPr="0085739A">
        <w:rPr>
          <w:rFonts w:ascii="Garamond" w:hAnsi="Garamond"/>
          <w:spacing w:val="4"/>
          <w:position w:val="2"/>
          <w:lang w:val="sq-AL"/>
        </w:rPr>
        <w:t>ë</w:t>
      </w:r>
      <w:r w:rsidRPr="0085739A">
        <w:rPr>
          <w:rFonts w:ascii="Garamond" w:hAnsi="Garamond"/>
          <w:spacing w:val="4"/>
          <w:position w:val="2"/>
          <w:szCs w:val="24"/>
          <w:lang w:val="sq-AL"/>
        </w:rPr>
        <w:t>tyre kufizimeve n</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legjislacionin tatimor, p</w:t>
      </w:r>
      <w:r w:rsidR="00287AFE" w:rsidRPr="0085739A">
        <w:rPr>
          <w:rFonts w:ascii="Garamond" w:hAnsi="Garamond"/>
          <w:spacing w:val="4"/>
          <w:position w:val="2"/>
          <w:lang w:val="sq-AL"/>
        </w:rPr>
        <w:t>ë</w:t>
      </w:r>
      <w:r w:rsidRPr="0085739A">
        <w:rPr>
          <w:rFonts w:ascii="Garamond" w:hAnsi="Garamond"/>
          <w:spacing w:val="4"/>
          <w:position w:val="2"/>
          <w:szCs w:val="24"/>
          <w:lang w:val="sq-AL"/>
        </w:rPr>
        <w:t>rdoret shpeshher</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si referenc</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p</w:t>
      </w:r>
      <w:r w:rsidR="00287AFE" w:rsidRPr="0085739A">
        <w:rPr>
          <w:rFonts w:ascii="Garamond" w:hAnsi="Garamond"/>
          <w:spacing w:val="4"/>
          <w:position w:val="2"/>
          <w:lang w:val="sq-AL"/>
        </w:rPr>
        <w:t>ë</w:t>
      </w:r>
      <w:r w:rsidRPr="0085739A">
        <w:rPr>
          <w:rFonts w:ascii="Garamond" w:hAnsi="Garamond"/>
          <w:spacing w:val="4"/>
          <w:position w:val="2"/>
          <w:szCs w:val="24"/>
          <w:lang w:val="sq-AL"/>
        </w:rPr>
        <w:t>r pages</w:t>
      </w:r>
      <w:r w:rsidR="00287AFE" w:rsidRPr="0085739A">
        <w:rPr>
          <w:rFonts w:ascii="Garamond" w:hAnsi="Garamond"/>
          <w:spacing w:val="4"/>
          <w:position w:val="2"/>
          <w:lang w:val="sq-AL"/>
        </w:rPr>
        <w:t>ë</w:t>
      </w:r>
      <w:r w:rsidRPr="0085739A">
        <w:rPr>
          <w:rFonts w:ascii="Garamond" w:hAnsi="Garamond"/>
          <w:spacing w:val="4"/>
          <w:position w:val="2"/>
          <w:szCs w:val="24"/>
          <w:lang w:val="sq-AL"/>
        </w:rPr>
        <w:t>n e tyre. P</w:t>
      </w:r>
      <w:r w:rsidR="00287AFE" w:rsidRPr="0085739A">
        <w:rPr>
          <w:rFonts w:ascii="Garamond" w:hAnsi="Garamond"/>
          <w:spacing w:val="4"/>
          <w:position w:val="2"/>
          <w:lang w:val="sq-AL"/>
        </w:rPr>
        <w:t>ë</w:t>
      </w:r>
      <w:r w:rsidRPr="0085739A">
        <w:rPr>
          <w:rFonts w:ascii="Garamond" w:hAnsi="Garamond"/>
          <w:spacing w:val="4"/>
          <w:position w:val="2"/>
          <w:szCs w:val="24"/>
          <w:lang w:val="sq-AL"/>
        </w:rPr>
        <w:t>rvoja nga Kosova, ku ka nj</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m</w:t>
      </w:r>
      <w:r w:rsidR="00287AFE" w:rsidRPr="0085739A">
        <w:rPr>
          <w:rFonts w:ascii="Garamond" w:hAnsi="Garamond"/>
          <w:spacing w:val="4"/>
          <w:position w:val="2"/>
          <w:lang w:val="sq-AL"/>
        </w:rPr>
        <w:t>ë</w:t>
      </w:r>
      <w:r w:rsidRPr="0085739A">
        <w:rPr>
          <w:rFonts w:ascii="Garamond" w:hAnsi="Garamond"/>
          <w:spacing w:val="4"/>
          <w:position w:val="2"/>
          <w:szCs w:val="24"/>
          <w:lang w:val="sq-AL"/>
        </w:rPr>
        <w:t>nyr</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p</w:t>
      </w:r>
      <w:r w:rsidR="00287AFE" w:rsidRPr="0085739A">
        <w:rPr>
          <w:rFonts w:ascii="Garamond" w:hAnsi="Garamond"/>
          <w:spacing w:val="4"/>
          <w:position w:val="2"/>
          <w:lang w:val="sq-AL"/>
        </w:rPr>
        <w:t>ë</w:t>
      </w:r>
      <w:r w:rsidRPr="0085739A">
        <w:rPr>
          <w:rFonts w:ascii="Garamond" w:hAnsi="Garamond"/>
          <w:spacing w:val="4"/>
          <w:position w:val="2"/>
          <w:szCs w:val="24"/>
          <w:lang w:val="sq-AL"/>
        </w:rPr>
        <w:t>rllogaritje p</w:t>
      </w:r>
      <w:r w:rsidR="00287AFE" w:rsidRPr="0085739A">
        <w:rPr>
          <w:rFonts w:ascii="Garamond" w:hAnsi="Garamond"/>
          <w:spacing w:val="4"/>
          <w:position w:val="2"/>
          <w:lang w:val="sq-AL"/>
        </w:rPr>
        <w:t>ë</w:t>
      </w:r>
      <w:r w:rsidRPr="0085739A">
        <w:rPr>
          <w:rFonts w:ascii="Garamond" w:hAnsi="Garamond"/>
          <w:spacing w:val="4"/>
          <w:position w:val="2"/>
          <w:szCs w:val="24"/>
          <w:lang w:val="sq-AL"/>
        </w:rPr>
        <w:t>r qytetet brenda vendit dhe nj</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list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me shtetet ku p</w:t>
      </w:r>
      <w:r w:rsidR="00287AFE" w:rsidRPr="0085739A">
        <w:rPr>
          <w:rFonts w:ascii="Garamond" w:hAnsi="Garamond"/>
          <w:spacing w:val="4"/>
          <w:position w:val="2"/>
          <w:lang w:val="sq-AL"/>
        </w:rPr>
        <w:t>ë</w:t>
      </w:r>
      <w:r w:rsidRPr="0085739A">
        <w:rPr>
          <w:rFonts w:ascii="Garamond" w:hAnsi="Garamond"/>
          <w:spacing w:val="4"/>
          <w:position w:val="2"/>
          <w:szCs w:val="24"/>
          <w:lang w:val="sq-AL"/>
        </w:rPr>
        <w:t>rcaktohet n</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menyre 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veçant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sesa do 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jet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dieta p</w:t>
      </w:r>
      <w:r w:rsidR="00287AFE" w:rsidRPr="0085739A">
        <w:rPr>
          <w:rFonts w:ascii="Garamond" w:hAnsi="Garamond"/>
          <w:spacing w:val="4"/>
          <w:position w:val="2"/>
          <w:lang w:val="sq-AL"/>
        </w:rPr>
        <w:t>ë</w:t>
      </w:r>
      <w:r w:rsidRPr="0085739A">
        <w:rPr>
          <w:rFonts w:ascii="Garamond" w:hAnsi="Garamond"/>
          <w:spacing w:val="4"/>
          <w:position w:val="2"/>
          <w:szCs w:val="24"/>
          <w:lang w:val="sq-AL"/>
        </w:rPr>
        <w:t>r secilin prej tyre mund 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shfryt</w:t>
      </w:r>
      <w:r w:rsidR="00287AFE" w:rsidRPr="0085739A">
        <w:rPr>
          <w:rFonts w:ascii="Garamond" w:hAnsi="Garamond"/>
          <w:spacing w:val="4"/>
          <w:position w:val="2"/>
          <w:lang w:val="sq-AL"/>
        </w:rPr>
        <w:t>ë</w:t>
      </w:r>
      <w:r w:rsidRPr="0085739A">
        <w:rPr>
          <w:rFonts w:ascii="Garamond" w:hAnsi="Garamond"/>
          <w:spacing w:val="4"/>
          <w:position w:val="2"/>
          <w:szCs w:val="24"/>
          <w:lang w:val="sq-AL"/>
        </w:rPr>
        <w:t>zohej nga ministria p</w:t>
      </w:r>
      <w:r w:rsidR="00287AFE" w:rsidRPr="0085739A">
        <w:rPr>
          <w:rFonts w:ascii="Garamond" w:hAnsi="Garamond"/>
          <w:spacing w:val="4"/>
          <w:position w:val="2"/>
          <w:lang w:val="sq-AL"/>
        </w:rPr>
        <w:t>ë</w:t>
      </w:r>
      <w:r w:rsidRPr="0085739A">
        <w:rPr>
          <w:rFonts w:ascii="Garamond" w:hAnsi="Garamond"/>
          <w:spacing w:val="4"/>
          <w:position w:val="2"/>
          <w:szCs w:val="24"/>
          <w:lang w:val="sq-AL"/>
        </w:rPr>
        <w:t>r t</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rregulluar me pak kosto dhe n</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m</w:t>
      </w:r>
      <w:r w:rsidR="00287AFE" w:rsidRPr="0085739A">
        <w:rPr>
          <w:rFonts w:ascii="Garamond" w:hAnsi="Garamond"/>
          <w:spacing w:val="4"/>
          <w:position w:val="2"/>
          <w:lang w:val="sq-AL"/>
        </w:rPr>
        <w:t>ë</w:t>
      </w:r>
      <w:r w:rsidRPr="0085739A">
        <w:rPr>
          <w:rFonts w:ascii="Garamond" w:hAnsi="Garamond"/>
          <w:spacing w:val="4"/>
          <w:position w:val="2"/>
          <w:szCs w:val="24"/>
          <w:lang w:val="sq-AL"/>
        </w:rPr>
        <w:t>nyr</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 p</w:t>
      </w:r>
      <w:r w:rsidR="00287AFE" w:rsidRPr="0085739A">
        <w:rPr>
          <w:rFonts w:ascii="Garamond" w:hAnsi="Garamond"/>
          <w:spacing w:val="4"/>
          <w:position w:val="2"/>
          <w:lang w:val="sq-AL"/>
        </w:rPr>
        <w:t>ë</w:t>
      </w:r>
      <w:r w:rsidRPr="0085739A">
        <w:rPr>
          <w:rFonts w:ascii="Garamond" w:hAnsi="Garamond"/>
          <w:spacing w:val="4"/>
          <w:position w:val="2"/>
          <w:szCs w:val="24"/>
          <w:lang w:val="sq-AL"/>
        </w:rPr>
        <w:t xml:space="preserve">rfundimtare.  </w:t>
      </w:r>
    </w:p>
    <w:p w14:paraId="7C358E9A" w14:textId="47189EF3" w:rsidR="00C230DC" w:rsidRPr="0085739A" w:rsidRDefault="00C230DC" w:rsidP="005251A5">
      <w:pPr>
        <w:pStyle w:val="ListParagraph"/>
        <w:numPr>
          <w:ilvl w:val="0"/>
          <w:numId w:val="6"/>
        </w:numPr>
        <w:autoSpaceDE w:val="0"/>
        <w:autoSpaceDN w:val="0"/>
        <w:adjustRightInd w:val="0"/>
        <w:contextualSpacing w:val="0"/>
        <w:jc w:val="both"/>
        <w:rPr>
          <w:rFonts w:ascii="Garamond" w:hAnsi="Garamond"/>
          <w:b/>
          <w:bCs/>
          <w:spacing w:val="4"/>
          <w:position w:val="2"/>
          <w:szCs w:val="24"/>
          <w:lang w:val="sq-AL"/>
        </w:rPr>
      </w:pPr>
      <w:r w:rsidRPr="0085739A">
        <w:rPr>
          <w:rFonts w:ascii="Garamond" w:hAnsi="Garamond"/>
          <w:b/>
          <w:bCs/>
          <w:spacing w:val="4"/>
          <w:position w:val="2"/>
          <w:szCs w:val="24"/>
          <w:lang w:val="sq-AL"/>
        </w:rPr>
        <w:t>Heqja e formularëve të aplikimit për përfitim nga Marrëveshjet Tatimore</w:t>
      </w:r>
    </w:p>
    <w:p w14:paraId="2DACAF3F" w14:textId="2EC69211" w:rsidR="00C230DC" w:rsidRPr="0085739A" w:rsidRDefault="00C230DC" w:rsidP="005251A5">
      <w:pPr>
        <w:pStyle w:val="Default"/>
        <w:spacing w:after="120" w:line="288" w:lineRule="auto"/>
        <w:jc w:val="both"/>
        <w:rPr>
          <w:rFonts w:ascii="Garamond" w:hAnsi="Garamond"/>
          <w:spacing w:val="4"/>
          <w:position w:val="2"/>
          <w:sz w:val="22"/>
          <w:szCs w:val="21"/>
          <w:lang w:val="sq-AL"/>
        </w:rPr>
      </w:pPr>
      <w:r w:rsidRPr="0085739A">
        <w:rPr>
          <w:rFonts w:ascii="Garamond" w:hAnsi="Garamond"/>
          <w:spacing w:val="4"/>
          <w:position w:val="2"/>
          <w:sz w:val="22"/>
          <w:szCs w:val="21"/>
          <w:lang w:val="sq-AL"/>
        </w:rPr>
        <w:t>Ky propozim ka në fokus furnizimin e shërbimeve për tatimpagues rezident në Republikën e Shqipërisë,</w:t>
      </w:r>
      <w:r w:rsidRPr="0085739A">
        <w:rPr>
          <w:rFonts w:ascii="Garamond" w:hAnsi="Garamond"/>
          <w:sz w:val="22"/>
          <w:szCs w:val="21"/>
          <w:lang w:val="sq-AL"/>
        </w:rPr>
        <w:t xml:space="preserve"> </w:t>
      </w:r>
      <w:r w:rsidRPr="0085739A">
        <w:rPr>
          <w:rFonts w:ascii="Garamond" w:hAnsi="Garamond"/>
          <w:spacing w:val="4"/>
          <w:position w:val="2"/>
          <w:sz w:val="22"/>
          <w:szCs w:val="21"/>
          <w:lang w:val="sq-AL"/>
        </w:rPr>
        <w:t>të cilët përfitojnë shërbime nga furnitorë të huaj të cilit nuk janë të regjistruar në organet tatimore shqiptare dhe me shtetet përkatëse të tyre Shqipëria ka nënshkruar marrëveshje për shmangien e tatimit të dyfishtë. Më poshtë ju paraqesim një përmbledhje të situatës aktuale si pasoj</w:t>
      </w:r>
      <w:r w:rsidR="00287AFE" w:rsidRPr="0085739A">
        <w:rPr>
          <w:rFonts w:ascii="Garamond" w:hAnsi="Garamond"/>
          <w:spacing w:val="4"/>
          <w:position w:val="2"/>
          <w:lang w:val="sq-AL"/>
        </w:rPr>
        <w:t>ë</w:t>
      </w:r>
      <w:r w:rsidRPr="0085739A">
        <w:rPr>
          <w:rFonts w:ascii="Garamond" w:hAnsi="Garamond"/>
          <w:spacing w:val="4"/>
          <w:position w:val="2"/>
          <w:sz w:val="22"/>
          <w:szCs w:val="21"/>
          <w:lang w:val="sq-AL"/>
        </w:rPr>
        <w:t xml:space="preserve"> e zbatimit të legjislacionit në fuqi dhe propozimin tonë në përmirësimin e legjislacionit tatimor, nxitur nga problematikat e ndeshura në praktikë, lidhur me:</w:t>
      </w:r>
    </w:p>
    <w:p w14:paraId="54CBBCC2" w14:textId="77777777" w:rsidR="00C230DC" w:rsidRPr="0085739A" w:rsidRDefault="00C230DC" w:rsidP="005251A5">
      <w:pPr>
        <w:pStyle w:val="Default"/>
        <w:numPr>
          <w:ilvl w:val="0"/>
          <w:numId w:val="5"/>
        </w:numPr>
        <w:spacing w:after="120" w:line="288" w:lineRule="auto"/>
        <w:ind w:left="720"/>
        <w:jc w:val="both"/>
        <w:rPr>
          <w:rFonts w:ascii="Garamond" w:hAnsi="Garamond"/>
          <w:spacing w:val="4"/>
          <w:position w:val="2"/>
          <w:sz w:val="22"/>
          <w:szCs w:val="21"/>
          <w:lang w:val="sq-AL"/>
        </w:rPr>
      </w:pPr>
      <w:r w:rsidRPr="0085739A">
        <w:rPr>
          <w:rFonts w:ascii="Garamond" w:hAnsi="Garamond"/>
          <w:spacing w:val="4"/>
          <w:position w:val="2"/>
          <w:sz w:val="22"/>
          <w:szCs w:val="21"/>
          <w:lang w:val="sq-AL"/>
        </w:rPr>
        <w:t>zbatimin e Udhëzimit Nr. 6, datë 10 Shkurt 2004 "Për marrëveshjet bilaterale për shmangien e taksimit të dyfishte dhe parandalimin e evazionit fiskal";</w:t>
      </w:r>
    </w:p>
    <w:p w14:paraId="27153326" w14:textId="77777777" w:rsidR="00C230DC" w:rsidRPr="0085739A" w:rsidRDefault="00C230DC" w:rsidP="005251A5">
      <w:pPr>
        <w:pStyle w:val="Default"/>
        <w:spacing w:after="120" w:line="288" w:lineRule="auto"/>
        <w:jc w:val="both"/>
        <w:rPr>
          <w:rFonts w:ascii="Garamond" w:hAnsi="Garamond"/>
          <w:b/>
          <w:spacing w:val="4"/>
          <w:position w:val="2"/>
          <w:sz w:val="22"/>
          <w:szCs w:val="21"/>
          <w:lang w:val="sq-AL"/>
        </w:rPr>
      </w:pPr>
      <w:r w:rsidRPr="0085739A">
        <w:rPr>
          <w:rFonts w:ascii="Garamond" w:hAnsi="Garamond"/>
          <w:b/>
          <w:spacing w:val="4"/>
          <w:position w:val="2"/>
          <w:sz w:val="22"/>
          <w:szCs w:val="21"/>
          <w:lang w:val="sq-AL"/>
        </w:rPr>
        <w:t>Dispozitat ligjore në fuqi</w:t>
      </w:r>
    </w:p>
    <w:p w14:paraId="7357F605" w14:textId="77777777" w:rsidR="00C230DC" w:rsidRPr="0085739A" w:rsidRDefault="00C230DC" w:rsidP="005251A5">
      <w:pPr>
        <w:jc w:val="both"/>
        <w:rPr>
          <w:rFonts w:ascii="Garamond" w:eastAsia="Times New Roman" w:hAnsi="Garamond" w:cs="Times New Roman"/>
          <w:color w:val="000000"/>
          <w:spacing w:val="4"/>
          <w:position w:val="2"/>
          <w:szCs w:val="21"/>
          <w:lang w:val="sq-AL"/>
        </w:rPr>
      </w:pPr>
      <w:r w:rsidRPr="0085739A">
        <w:rPr>
          <w:rFonts w:ascii="Garamond" w:eastAsia="Times New Roman" w:hAnsi="Garamond" w:cs="Times New Roman"/>
          <w:color w:val="000000"/>
          <w:spacing w:val="4"/>
          <w:position w:val="2"/>
          <w:szCs w:val="21"/>
          <w:lang w:val="sq-AL"/>
        </w:rPr>
        <w:lastRenderedPageBreak/>
        <w:t>Në përputhje me nenin 11 të Ligjit nr. 9920, datë 19.5.2008 “Për Procedurat Tatimore në Republikën e Shqipërisë” i ndryshuar, dhe Udhëzimit të tij nr. 24, datë 02.09.2008, i ndryshuar,  negocimi i marrëveshjeve ndërkombëtare tatimore dhe nënshkrimi i tyre bëhet nga Ministria e Financave në bashkëpunim me Drejtorinë e Përgjithshme të Tatimeve ("DPT"). Ndërkohë zbatimi i dispozitave tatimore të marrëveshjeve apo konventave dypalëshe dhe shumëpalëshe, bëhet nga DPT. Kërkesat e tatimpaguesve për zbatimin e marrëveshjeve ndërkombëtare drejtohen në DPT. Për sa i përket aplikimit të dispozitave të marrëveshjeve dypalëshe për eliminimin e tatimeve të dyfishta dhe shmangien e evazionit tatimor, tatimpaguesit shqiptar ndjekin procedurat e përcaktuara në udhëzimin Nr. 6, datë 10 Shkurt 2004 "Për marrëveshjet bilaterale për shmangien e taksimit të dyfishtë dhe parandalimin e evazionit fiskal" (“Udhëzimi”).</w:t>
      </w:r>
    </w:p>
    <w:p w14:paraId="0904416C" w14:textId="77777777" w:rsidR="005251A5" w:rsidRPr="0085739A" w:rsidRDefault="00C230DC" w:rsidP="005251A5">
      <w:pPr>
        <w:pStyle w:val="NormalWeb"/>
        <w:spacing w:before="0" w:beforeAutospacing="0" w:after="120" w:afterAutospacing="0" w:line="288" w:lineRule="auto"/>
        <w:jc w:val="both"/>
        <w:rPr>
          <w:rFonts w:ascii="Garamond" w:eastAsia="Times New Roman" w:hAnsi="Garamond"/>
          <w:color w:val="000000"/>
          <w:spacing w:val="4"/>
          <w:position w:val="2"/>
          <w:sz w:val="22"/>
          <w:szCs w:val="21"/>
          <w:lang w:val="sq-AL"/>
        </w:rPr>
      </w:pPr>
      <w:r w:rsidRPr="0085739A">
        <w:rPr>
          <w:rFonts w:ascii="Garamond" w:eastAsia="Times New Roman" w:hAnsi="Garamond"/>
          <w:color w:val="000000"/>
          <w:spacing w:val="4"/>
          <w:position w:val="2"/>
          <w:sz w:val="22"/>
          <w:szCs w:val="21"/>
          <w:lang w:val="sq-AL"/>
        </w:rPr>
        <w:t>Për rrjedhojë, tatimpaguesit rezidente në Republikën e Shqipërisë të cilët përfitojnë shërbime nga furnitorë të huaj (të cilit nuk janë të regjistruar në organet tatimore shqiptare dhe me shtetet përkatëse të tyre, me të cilët Shqipëria ka nënshkruar marrëveshje për Shmangien e Tatimit të dyfishtë), mund të aplikojnë pranë DPT-së në Shqipëri për shmangien e tatimeve të dyfishta, në përputhje me dispozitat e Konventës përkatëse.</w:t>
      </w:r>
    </w:p>
    <w:p w14:paraId="10860705" w14:textId="77DC1FE3" w:rsidR="00C230DC" w:rsidRPr="0085739A" w:rsidRDefault="00C230DC" w:rsidP="005251A5">
      <w:pPr>
        <w:pStyle w:val="NormalWeb"/>
        <w:spacing w:before="0" w:beforeAutospacing="0" w:after="120" w:afterAutospacing="0" w:line="288" w:lineRule="auto"/>
        <w:jc w:val="both"/>
        <w:rPr>
          <w:rFonts w:ascii="Garamond" w:eastAsia="Times New Roman" w:hAnsi="Garamond"/>
          <w:color w:val="000000"/>
          <w:spacing w:val="4"/>
          <w:position w:val="2"/>
          <w:sz w:val="22"/>
          <w:szCs w:val="21"/>
          <w:lang w:val="sq-AL"/>
        </w:rPr>
      </w:pPr>
      <w:r w:rsidRPr="0085739A">
        <w:rPr>
          <w:rFonts w:ascii="Garamond" w:eastAsia="Times New Roman" w:hAnsi="Garamond"/>
          <w:color w:val="000000"/>
          <w:spacing w:val="4"/>
          <w:position w:val="2"/>
          <w:sz w:val="22"/>
          <w:szCs w:val="21"/>
          <w:lang w:val="sq-AL"/>
        </w:rPr>
        <w:t>Sipas Udhëzimit më sipër, tatimpaguesit shqiptarë duhet të dorëzojnë pranë DPT-së brenda një periudhe 2 vjeçare nga data e pagesës së furnitorit të huaj dokumentacionin e plotësuar për shmangien e taksimit të dyfishtë si më poshtë vijon:</w:t>
      </w:r>
    </w:p>
    <w:p w14:paraId="00C7FF32" w14:textId="77777777" w:rsidR="00C230DC" w:rsidRPr="0085739A" w:rsidRDefault="00C230DC" w:rsidP="005251A5">
      <w:pPr>
        <w:pStyle w:val="NormalWeb"/>
        <w:numPr>
          <w:ilvl w:val="0"/>
          <w:numId w:val="7"/>
        </w:numPr>
        <w:spacing w:before="0" w:beforeAutospacing="0" w:after="120" w:afterAutospacing="0" w:line="288" w:lineRule="auto"/>
        <w:jc w:val="both"/>
        <w:rPr>
          <w:rFonts w:ascii="Garamond" w:eastAsia="Times New Roman" w:hAnsi="Garamond"/>
          <w:color w:val="000000"/>
          <w:spacing w:val="4"/>
          <w:position w:val="2"/>
          <w:sz w:val="22"/>
          <w:szCs w:val="21"/>
          <w:lang w:val="sq-AL"/>
        </w:rPr>
      </w:pPr>
      <w:r w:rsidRPr="0085739A">
        <w:rPr>
          <w:rFonts w:ascii="Garamond" w:eastAsia="Times New Roman" w:hAnsi="Garamond"/>
          <w:color w:val="000000"/>
          <w:spacing w:val="4"/>
          <w:position w:val="2"/>
          <w:sz w:val="22"/>
          <w:szCs w:val="21"/>
          <w:lang w:val="sq-AL"/>
        </w:rPr>
        <w:t>Kërkesë për shmangien e taksimit të dyfishtë;</w:t>
      </w:r>
    </w:p>
    <w:p w14:paraId="1395D35E" w14:textId="77777777" w:rsidR="00C230DC" w:rsidRPr="0085739A" w:rsidRDefault="00C230DC" w:rsidP="005251A5">
      <w:pPr>
        <w:pStyle w:val="NormalWeb"/>
        <w:numPr>
          <w:ilvl w:val="0"/>
          <w:numId w:val="7"/>
        </w:numPr>
        <w:spacing w:before="0" w:beforeAutospacing="0" w:after="120" w:afterAutospacing="0" w:line="288" w:lineRule="auto"/>
        <w:jc w:val="both"/>
        <w:rPr>
          <w:rFonts w:ascii="Garamond" w:eastAsia="Times New Roman" w:hAnsi="Garamond"/>
          <w:color w:val="000000"/>
          <w:spacing w:val="4"/>
          <w:position w:val="2"/>
          <w:sz w:val="22"/>
          <w:szCs w:val="21"/>
          <w:lang w:val="sq-AL"/>
        </w:rPr>
      </w:pPr>
      <w:r w:rsidRPr="0085739A">
        <w:rPr>
          <w:rFonts w:ascii="Garamond" w:eastAsia="Times New Roman" w:hAnsi="Garamond"/>
          <w:color w:val="000000"/>
          <w:spacing w:val="4"/>
          <w:position w:val="2"/>
          <w:sz w:val="22"/>
          <w:szCs w:val="21"/>
          <w:lang w:val="sq-AL"/>
        </w:rPr>
        <w:t>Formularët e marrëveshjes tatimore të firmosura nga autoritet tatimore të vendit të huaj;</w:t>
      </w:r>
    </w:p>
    <w:p w14:paraId="75DA8B72" w14:textId="77777777" w:rsidR="00C230DC" w:rsidRPr="0085739A" w:rsidRDefault="00C230DC" w:rsidP="005251A5">
      <w:pPr>
        <w:pStyle w:val="NormalWeb"/>
        <w:numPr>
          <w:ilvl w:val="0"/>
          <w:numId w:val="7"/>
        </w:numPr>
        <w:spacing w:before="0" w:beforeAutospacing="0" w:after="120" w:afterAutospacing="0" w:line="288" w:lineRule="auto"/>
        <w:jc w:val="both"/>
        <w:rPr>
          <w:rFonts w:ascii="Garamond" w:eastAsia="Times New Roman" w:hAnsi="Garamond"/>
          <w:color w:val="000000"/>
          <w:spacing w:val="4"/>
          <w:position w:val="2"/>
          <w:sz w:val="22"/>
          <w:szCs w:val="21"/>
          <w:lang w:val="sq-AL"/>
        </w:rPr>
      </w:pPr>
      <w:r w:rsidRPr="0085739A">
        <w:rPr>
          <w:rFonts w:ascii="Garamond" w:eastAsia="Times New Roman" w:hAnsi="Garamond"/>
          <w:color w:val="000000"/>
          <w:spacing w:val="4"/>
          <w:position w:val="2"/>
          <w:sz w:val="22"/>
          <w:szCs w:val="21"/>
          <w:lang w:val="sq-AL"/>
        </w:rPr>
        <w:t>Kopje të kontratës me furnitorin e huaj;</w:t>
      </w:r>
    </w:p>
    <w:p w14:paraId="5C249900" w14:textId="77777777" w:rsidR="00C230DC" w:rsidRPr="0085739A" w:rsidRDefault="00C230DC" w:rsidP="005251A5">
      <w:pPr>
        <w:pStyle w:val="NormalWeb"/>
        <w:numPr>
          <w:ilvl w:val="0"/>
          <w:numId w:val="7"/>
        </w:numPr>
        <w:spacing w:before="0" w:beforeAutospacing="0" w:after="120" w:afterAutospacing="0" w:line="288" w:lineRule="auto"/>
        <w:jc w:val="both"/>
        <w:rPr>
          <w:rFonts w:ascii="Garamond" w:eastAsia="Times New Roman" w:hAnsi="Garamond"/>
          <w:color w:val="000000"/>
          <w:spacing w:val="4"/>
          <w:position w:val="2"/>
          <w:sz w:val="22"/>
          <w:szCs w:val="21"/>
          <w:lang w:val="sq-AL"/>
        </w:rPr>
      </w:pPr>
      <w:r w:rsidRPr="0085739A">
        <w:rPr>
          <w:rFonts w:ascii="Garamond" w:eastAsia="Times New Roman" w:hAnsi="Garamond"/>
          <w:color w:val="000000"/>
          <w:spacing w:val="4"/>
          <w:position w:val="2"/>
          <w:sz w:val="22"/>
          <w:szCs w:val="21"/>
          <w:lang w:val="sq-AL"/>
        </w:rPr>
        <w:t>Kopje të faturave të furnitorit të huaj;</w:t>
      </w:r>
    </w:p>
    <w:p w14:paraId="030E6B8C" w14:textId="77777777" w:rsidR="00C230DC" w:rsidRPr="0085739A" w:rsidRDefault="00C230DC" w:rsidP="005251A5">
      <w:pPr>
        <w:pStyle w:val="NormalWeb"/>
        <w:numPr>
          <w:ilvl w:val="0"/>
          <w:numId w:val="7"/>
        </w:numPr>
        <w:spacing w:before="0" w:beforeAutospacing="0" w:after="120" w:afterAutospacing="0" w:line="288" w:lineRule="auto"/>
        <w:jc w:val="both"/>
        <w:rPr>
          <w:rFonts w:ascii="Garamond" w:eastAsia="Times New Roman" w:hAnsi="Garamond"/>
          <w:color w:val="000000"/>
          <w:spacing w:val="4"/>
          <w:position w:val="2"/>
          <w:sz w:val="22"/>
          <w:szCs w:val="21"/>
          <w:lang w:val="sq-AL"/>
        </w:rPr>
      </w:pPr>
      <w:r w:rsidRPr="0085739A">
        <w:rPr>
          <w:rFonts w:ascii="Garamond" w:eastAsia="Times New Roman" w:hAnsi="Garamond"/>
          <w:color w:val="000000"/>
          <w:spacing w:val="4"/>
          <w:position w:val="2"/>
          <w:sz w:val="22"/>
          <w:szCs w:val="21"/>
          <w:lang w:val="sq-AL"/>
        </w:rPr>
        <w:t>Mandatpagesën e lëshuar nga banka që vërtetojnë likuidimin e faturave të huaja;</w:t>
      </w:r>
    </w:p>
    <w:p w14:paraId="5B408577" w14:textId="77777777" w:rsidR="00C230DC" w:rsidRPr="0085739A" w:rsidRDefault="00C230DC" w:rsidP="005251A5">
      <w:pPr>
        <w:pStyle w:val="NormalWeb"/>
        <w:spacing w:before="0" w:beforeAutospacing="0" w:after="120" w:afterAutospacing="0" w:line="288" w:lineRule="auto"/>
        <w:jc w:val="both"/>
        <w:rPr>
          <w:rFonts w:ascii="Garamond" w:eastAsia="Times New Roman" w:hAnsi="Garamond"/>
          <w:color w:val="000000"/>
          <w:spacing w:val="4"/>
          <w:position w:val="2"/>
          <w:sz w:val="22"/>
          <w:szCs w:val="21"/>
          <w:lang w:val="sq-AL"/>
        </w:rPr>
      </w:pPr>
      <w:r w:rsidRPr="0085739A">
        <w:rPr>
          <w:rFonts w:ascii="Garamond" w:eastAsia="Times New Roman" w:hAnsi="Garamond"/>
          <w:color w:val="000000"/>
          <w:spacing w:val="4"/>
          <w:position w:val="2"/>
          <w:sz w:val="22"/>
          <w:szCs w:val="21"/>
          <w:lang w:val="sq-AL"/>
        </w:rPr>
        <w:t xml:space="preserve">Në lidhje me plotësimin e formularëve, ky i fundit konsiston në 4 kopje (kopje nr. 1- për përfituesin të ardhurave, kopjo nr. 2 – për paguesin e të ardhurave (shpërblimit); kopjo nr. 3 për autoritetin tatimor të Republikës së Shqipërisë, kopjo nr. 4 për autoritetin tatimor të huaj). </w:t>
      </w:r>
    </w:p>
    <w:p w14:paraId="554D1B7F" w14:textId="77777777" w:rsidR="00C230DC" w:rsidRPr="0085739A" w:rsidRDefault="00C230DC" w:rsidP="005251A5">
      <w:pPr>
        <w:pStyle w:val="NormalWeb"/>
        <w:spacing w:before="0" w:beforeAutospacing="0" w:after="120" w:afterAutospacing="0" w:line="288" w:lineRule="auto"/>
        <w:jc w:val="both"/>
        <w:rPr>
          <w:rFonts w:ascii="Garamond" w:eastAsia="Times New Roman" w:hAnsi="Garamond"/>
          <w:color w:val="000000"/>
          <w:spacing w:val="4"/>
          <w:position w:val="2"/>
          <w:sz w:val="22"/>
          <w:szCs w:val="21"/>
          <w:lang w:val="sq-AL"/>
        </w:rPr>
      </w:pPr>
      <w:r w:rsidRPr="0085739A">
        <w:rPr>
          <w:rFonts w:ascii="Garamond" w:eastAsia="Times New Roman" w:hAnsi="Garamond"/>
          <w:color w:val="000000"/>
          <w:spacing w:val="4"/>
          <w:position w:val="2"/>
          <w:sz w:val="22"/>
          <w:szCs w:val="21"/>
          <w:lang w:val="sq-AL"/>
        </w:rPr>
        <w:t>Procedura që ndiqet në çdo rast është si më poshtë vijon:</w:t>
      </w:r>
    </w:p>
    <w:p w14:paraId="0A24ABE2" w14:textId="77777777" w:rsidR="00C230DC" w:rsidRPr="0085739A" w:rsidRDefault="00C230DC" w:rsidP="005251A5">
      <w:pPr>
        <w:pStyle w:val="NormalWeb"/>
        <w:numPr>
          <w:ilvl w:val="0"/>
          <w:numId w:val="8"/>
        </w:numPr>
        <w:spacing w:before="0" w:beforeAutospacing="0" w:after="120" w:afterAutospacing="0" w:line="288" w:lineRule="auto"/>
        <w:jc w:val="both"/>
        <w:rPr>
          <w:rFonts w:ascii="Garamond" w:eastAsia="Times New Roman" w:hAnsi="Garamond"/>
          <w:color w:val="000000"/>
          <w:spacing w:val="4"/>
          <w:position w:val="2"/>
          <w:sz w:val="22"/>
          <w:szCs w:val="21"/>
          <w:lang w:val="sq-AL"/>
        </w:rPr>
      </w:pPr>
      <w:r w:rsidRPr="0085739A">
        <w:rPr>
          <w:rFonts w:ascii="Garamond" w:eastAsia="Times New Roman" w:hAnsi="Garamond"/>
          <w:color w:val="000000"/>
          <w:spacing w:val="4"/>
          <w:position w:val="2"/>
          <w:sz w:val="22"/>
          <w:szCs w:val="21"/>
          <w:lang w:val="sq-AL"/>
        </w:rPr>
        <w:t>Tatimpaguesi shqiptar plotëson 4 kopjet e formularëve me të dhënat e veta, dhe ia dërgon furnitorit të huaj;</w:t>
      </w:r>
    </w:p>
    <w:p w14:paraId="3BE2C149" w14:textId="77777777" w:rsidR="00C230DC" w:rsidRPr="0085739A" w:rsidRDefault="00C230DC" w:rsidP="005251A5">
      <w:pPr>
        <w:pStyle w:val="NormalWeb"/>
        <w:numPr>
          <w:ilvl w:val="0"/>
          <w:numId w:val="8"/>
        </w:numPr>
        <w:spacing w:before="0" w:beforeAutospacing="0" w:after="120" w:afterAutospacing="0" w:line="288" w:lineRule="auto"/>
        <w:jc w:val="both"/>
        <w:rPr>
          <w:rFonts w:ascii="Garamond" w:eastAsia="Times New Roman" w:hAnsi="Garamond"/>
          <w:color w:val="000000"/>
          <w:spacing w:val="4"/>
          <w:position w:val="2"/>
          <w:sz w:val="22"/>
          <w:szCs w:val="21"/>
          <w:lang w:val="sq-AL"/>
        </w:rPr>
      </w:pPr>
      <w:r w:rsidRPr="0085739A">
        <w:rPr>
          <w:rFonts w:ascii="Garamond" w:eastAsia="Times New Roman" w:hAnsi="Garamond"/>
          <w:color w:val="000000"/>
          <w:spacing w:val="4"/>
          <w:position w:val="2"/>
          <w:sz w:val="22"/>
          <w:szCs w:val="21"/>
          <w:lang w:val="sq-AL"/>
        </w:rPr>
        <w:t>Furnitori i huaj plotëson të dhënat e veta në formular, dhe i dorëzon pranë organeve tatimore të shtetit përkatës;</w:t>
      </w:r>
    </w:p>
    <w:p w14:paraId="051DF29A" w14:textId="77777777" w:rsidR="00C230DC" w:rsidRPr="0085739A" w:rsidRDefault="00C230DC" w:rsidP="005251A5">
      <w:pPr>
        <w:pStyle w:val="NormalWeb"/>
        <w:numPr>
          <w:ilvl w:val="0"/>
          <w:numId w:val="8"/>
        </w:numPr>
        <w:spacing w:before="0" w:beforeAutospacing="0" w:after="120" w:afterAutospacing="0" w:line="288" w:lineRule="auto"/>
        <w:jc w:val="both"/>
        <w:rPr>
          <w:rFonts w:ascii="Garamond" w:eastAsia="Times New Roman" w:hAnsi="Garamond"/>
          <w:color w:val="000000"/>
          <w:spacing w:val="4"/>
          <w:position w:val="2"/>
          <w:sz w:val="22"/>
          <w:szCs w:val="21"/>
          <w:lang w:val="sq-AL"/>
        </w:rPr>
      </w:pPr>
      <w:r w:rsidRPr="0085739A">
        <w:rPr>
          <w:rFonts w:ascii="Garamond" w:eastAsia="Times New Roman" w:hAnsi="Garamond"/>
          <w:color w:val="000000"/>
          <w:spacing w:val="4"/>
          <w:position w:val="2"/>
          <w:sz w:val="22"/>
          <w:szCs w:val="21"/>
          <w:lang w:val="sq-AL"/>
        </w:rPr>
        <w:t>Organet e huaja tatimore pasi i vulosin dhe firmosin, mbajnë një kopje të formularëve, dhe tre kopjet e tjera ia dërgojnë furnitorit të huaj;</w:t>
      </w:r>
    </w:p>
    <w:p w14:paraId="68F0B2B1" w14:textId="77777777" w:rsidR="00C230DC" w:rsidRPr="0085739A" w:rsidRDefault="00C230DC" w:rsidP="005251A5">
      <w:pPr>
        <w:pStyle w:val="NormalWeb"/>
        <w:numPr>
          <w:ilvl w:val="0"/>
          <w:numId w:val="8"/>
        </w:numPr>
        <w:spacing w:before="0" w:beforeAutospacing="0" w:after="120" w:afterAutospacing="0" w:line="288" w:lineRule="auto"/>
        <w:jc w:val="both"/>
        <w:rPr>
          <w:rFonts w:ascii="Garamond" w:eastAsia="Times New Roman" w:hAnsi="Garamond"/>
          <w:color w:val="000000"/>
          <w:spacing w:val="4"/>
          <w:position w:val="2"/>
          <w:sz w:val="22"/>
          <w:szCs w:val="21"/>
          <w:lang w:val="sq-AL"/>
        </w:rPr>
      </w:pPr>
      <w:r w:rsidRPr="0085739A">
        <w:rPr>
          <w:rFonts w:ascii="Garamond" w:eastAsia="Times New Roman" w:hAnsi="Garamond"/>
          <w:color w:val="000000"/>
          <w:spacing w:val="4"/>
          <w:position w:val="2"/>
          <w:sz w:val="22"/>
          <w:szCs w:val="21"/>
          <w:lang w:val="sq-AL"/>
        </w:rPr>
        <w:t>Shoqëria e huaj mban kopjen e saj të formularit dhe dy kopjet e tjera i rikthen tek tatimpaguesi shqiptar (në këtë rast kopjen nr. 2 dhe kopjen nr. 3)</w:t>
      </w:r>
    </w:p>
    <w:p w14:paraId="75042BB4" w14:textId="77777777" w:rsidR="00C230DC" w:rsidRPr="0085739A" w:rsidRDefault="00C230DC" w:rsidP="005251A5">
      <w:pPr>
        <w:pStyle w:val="NormalWeb"/>
        <w:numPr>
          <w:ilvl w:val="0"/>
          <w:numId w:val="8"/>
        </w:numPr>
        <w:spacing w:before="0" w:beforeAutospacing="0" w:after="120" w:afterAutospacing="0" w:line="288" w:lineRule="auto"/>
        <w:jc w:val="both"/>
        <w:rPr>
          <w:rFonts w:ascii="Garamond" w:eastAsia="Times New Roman" w:hAnsi="Garamond"/>
          <w:color w:val="000000"/>
          <w:spacing w:val="4"/>
          <w:position w:val="2"/>
          <w:sz w:val="22"/>
          <w:szCs w:val="21"/>
          <w:lang w:val="sq-AL"/>
        </w:rPr>
      </w:pPr>
      <w:r w:rsidRPr="0085739A">
        <w:rPr>
          <w:rFonts w:ascii="Garamond" w:eastAsia="Times New Roman" w:hAnsi="Garamond"/>
          <w:color w:val="000000"/>
          <w:spacing w:val="4"/>
          <w:position w:val="2"/>
          <w:sz w:val="22"/>
          <w:szCs w:val="21"/>
          <w:lang w:val="sq-AL"/>
        </w:rPr>
        <w:t>Tatimpaguesi shqiptar mban kopjen nr. 2 dhe kopjen nr.3 e dorëzon në DPT së bashku me listën e dokumenteve të përmendur më lart.</w:t>
      </w:r>
    </w:p>
    <w:p w14:paraId="3C0D9ED0" w14:textId="77777777" w:rsidR="00C230DC" w:rsidRPr="0085739A" w:rsidRDefault="00C230DC" w:rsidP="005251A5">
      <w:pPr>
        <w:jc w:val="both"/>
        <w:rPr>
          <w:rFonts w:ascii="Garamond" w:eastAsia="Times New Roman" w:hAnsi="Garamond" w:cs="Times New Roman"/>
          <w:color w:val="000000"/>
          <w:spacing w:val="4"/>
          <w:position w:val="2"/>
          <w:szCs w:val="21"/>
          <w:lang w:val="sq-AL"/>
        </w:rPr>
      </w:pPr>
      <w:r w:rsidRPr="0085739A">
        <w:rPr>
          <w:rFonts w:ascii="Garamond" w:eastAsia="Times New Roman" w:hAnsi="Garamond" w:cs="Times New Roman"/>
          <w:color w:val="000000"/>
          <w:spacing w:val="4"/>
          <w:position w:val="2"/>
          <w:szCs w:val="21"/>
          <w:lang w:val="sq-AL"/>
        </w:rPr>
        <w:t xml:space="preserve">Për sa i takon Udhëzimit, ky i fundit parashikon në piken 4.3 dy formularët që vërtetojnë rezidencën e tatimpaguesve Shqiptarë, si dhe të aplikimit të marrëveshjeve tatimore, përkatësisht: </w:t>
      </w:r>
    </w:p>
    <w:p w14:paraId="7192664E" w14:textId="77777777" w:rsidR="00C230DC" w:rsidRPr="0085739A" w:rsidRDefault="00C230DC" w:rsidP="005251A5">
      <w:pPr>
        <w:jc w:val="both"/>
        <w:rPr>
          <w:rFonts w:ascii="Garamond" w:eastAsia="Times New Roman" w:hAnsi="Garamond" w:cs="Times New Roman"/>
          <w:color w:val="000000"/>
          <w:spacing w:val="4"/>
          <w:position w:val="2"/>
          <w:szCs w:val="21"/>
          <w:lang w:val="sq-AL"/>
        </w:rPr>
      </w:pPr>
      <w:r w:rsidRPr="0085739A">
        <w:rPr>
          <w:rFonts w:ascii="Garamond" w:eastAsia="Times New Roman" w:hAnsi="Garamond" w:cs="Times New Roman"/>
          <w:color w:val="000000"/>
          <w:spacing w:val="4"/>
          <w:position w:val="2"/>
          <w:szCs w:val="21"/>
          <w:lang w:val="sq-AL"/>
        </w:rPr>
        <w:t xml:space="preserve">a) </w:t>
      </w:r>
      <w:r w:rsidRPr="0085739A">
        <w:rPr>
          <w:rFonts w:ascii="Garamond" w:eastAsia="Times New Roman" w:hAnsi="Garamond" w:cs="Times New Roman"/>
          <w:b/>
          <w:color w:val="000000"/>
          <w:spacing w:val="4"/>
          <w:position w:val="2"/>
          <w:szCs w:val="21"/>
          <w:lang w:val="sq-AL"/>
        </w:rPr>
        <w:t xml:space="preserve">Vërtetimi i rezidencës </w:t>
      </w:r>
      <w:r w:rsidRPr="0085739A">
        <w:rPr>
          <w:rFonts w:ascii="Garamond" w:eastAsia="Times New Roman" w:hAnsi="Garamond" w:cs="Times New Roman"/>
          <w:color w:val="000000"/>
          <w:spacing w:val="4"/>
          <w:position w:val="2"/>
          <w:szCs w:val="21"/>
          <w:lang w:val="sq-AL"/>
        </w:rPr>
        <w:t>i cili</w:t>
      </w:r>
      <w:r w:rsidRPr="0085739A">
        <w:rPr>
          <w:rFonts w:ascii="Garamond" w:eastAsia="Times New Roman" w:hAnsi="Garamond" w:cs="Times New Roman"/>
          <w:b/>
          <w:color w:val="000000"/>
          <w:spacing w:val="4"/>
          <w:position w:val="2"/>
          <w:szCs w:val="21"/>
          <w:lang w:val="sq-AL"/>
        </w:rPr>
        <w:t xml:space="preserve"> </w:t>
      </w:r>
      <w:r w:rsidRPr="0085739A">
        <w:rPr>
          <w:rFonts w:ascii="Garamond" w:eastAsia="Times New Roman" w:hAnsi="Garamond" w:cs="Times New Roman"/>
          <w:color w:val="000000"/>
          <w:spacing w:val="4"/>
          <w:position w:val="2"/>
          <w:szCs w:val="21"/>
          <w:lang w:val="sq-AL"/>
        </w:rPr>
        <w:t>i</w:t>
      </w:r>
      <w:r w:rsidRPr="0085739A">
        <w:rPr>
          <w:rFonts w:ascii="Garamond" w:eastAsia="Times New Roman" w:hAnsi="Garamond" w:cs="Times New Roman"/>
          <w:b/>
          <w:color w:val="000000"/>
          <w:spacing w:val="4"/>
          <w:position w:val="2"/>
          <w:szCs w:val="21"/>
          <w:lang w:val="sq-AL"/>
        </w:rPr>
        <w:t xml:space="preserve"> </w:t>
      </w:r>
      <w:r w:rsidRPr="0085739A">
        <w:rPr>
          <w:rFonts w:ascii="Garamond" w:eastAsia="Times New Roman" w:hAnsi="Garamond" w:cs="Times New Roman"/>
          <w:color w:val="000000"/>
          <w:spacing w:val="4"/>
          <w:position w:val="2"/>
          <w:szCs w:val="21"/>
          <w:lang w:val="sq-AL"/>
        </w:rPr>
        <w:t xml:space="preserve">lëshohet tatimpaguesve të regjistruar në organet tatimore shqiptare nga DPT. Ky i shërben tatimpaguesit për të vërtetuar se paguan tatimet për të ardhurat globale në Shqipëri, në mënyrë </w:t>
      </w:r>
      <w:r w:rsidRPr="0085739A">
        <w:rPr>
          <w:rFonts w:ascii="Garamond" w:eastAsia="Times New Roman" w:hAnsi="Garamond" w:cs="Times New Roman"/>
          <w:color w:val="000000"/>
          <w:spacing w:val="4"/>
          <w:position w:val="2"/>
          <w:szCs w:val="21"/>
          <w:lang w:val="sq-AL"/>
        </w:rPr>
        <w:lastRenderedPageBreak/>
        <w:t xml:space="preserve">që organi tatimor i shtetit të huaj ku ai ka realizuar të ardhurat të bëjë aplikimin e marrëveshjes (duke aplikuar, sipas rastit, tarifën e reduktuar ose duke mos i tatuar ato të ardhura); </w:t>
      </w:r>
    </w:p>
    <w:p w14:paraId="186BA8E3" w14:textId="77777777" w:rsidR="00C230DC" w:rsidRPr="0085739A" w:rsidRDefault="00C230DC" w:rsidP="005251A5">
      <w:pPr>
        <w:jc w:val="both"/>
        <w:rPr>
          <w:rFonts w:ascii="Garamond" w:eastAsia="Times New Roman" w:hAnsi="Garamond" w:cs="Times New Roman"/>
          <w:color w:val="000000"/>
          <w:spacing w:val="4"/>
          <w:position w:val="2"/>
          <w:szCs w:val="21"/>
          <w:lang w:val="sq-AL"/>
        </w:rPr>
      </w:pPr>
      <w:r w:rsidRPr="0085739A">
        <w:rPr>
          <w:rFonts w:ascii="Garamond" w:eastAsia="Times New Roman" w:hAnsi="Garamond" w:cs="Times New Roman"/>
          <w:color w:val="000000"/>
          <w:spacing w:val="4"/>
          <w:position w:val="2"/>
          <w:szCs w:val="21"/>
          <w:lang w:val="sq-AL"/>
        </w:rPr>
        <w:t xml:space="preserve">b) </w:t>
      </w:r>
      <w:r w:rsidRPr="0085739A">
        <w:rPr>
          <w:rFonts w:ascii="Garamond" w:eastAsia="Times New Roman" w:hAnsi="Garamond" w:cs="Times New Roman"/>
          <w:b/>
          <w:color w:val="000000"/>
          <w:spacing w:val="4"/>
          <w:position w:val="2"/>
          <w:szCs w:val="21"/>
          <w:lang w:val="sq-AL"/>
        </w:rPr>
        <w:t>Formulari i Aplikimit të Marrëveshjes</w:t>
      </w:r>
      <w:r w:rsidRPr="0085739A">
        <w:rPr>
          <w:rFonts w:ascii="Garamond" w:eastAsia="Times New Roman" w:hAnsi="Garamond" w:cs="Times New Roman"/>
          <w:color w:val="000000"/>
          <w:spacing w:val="4"/>
          <w:position w:val="2"/>
          <w:szCs w:val="21"/>
          <w:lang w:val="sq-AL"/>
        </w:rPr>
        <w:t xml:space="preserve"> i cili</w:t>
      </w:r>
      <w:r w:rsidRPr="0085739A">
        <w:rPr>
          <w:rFonts w:ascii="Garamond" w:eastAsia="Times New Roman" w:hAnsi="Garamond" w:cs="Times New Roman"/>
          <w:b/>
          <w:color w:val="000000"/>
          <w:spacing w:val="4"/>
          <w:position w:val="2"/>
          <w:szCs w:val="21"/>
          <w:lang w:val="sq-AL"/>
        </w:rPr>
        <w:t xml:space="preserve"> </w:t>
      </w:r>
      <w:r w:rsidRPr="0085739A">
        <w:rPr>
          <w:rFonts w:ascii="Garamond" w:eastAsia="Times New Roman" w:hAnsi="Garamond" w:cs="Times New Roman"/>
          <w:color w:val="000000"/>
          <w:spacing w:val="4"/>
          <w:position w:val="2"/>
          <w:szCs w:val="21"/>
          <w:lang w:val="sq-AL"/>
        </w:rPr>
        <w:t xml:space="preserve">i lëshohet subjekteve që kanë transaksione me persona të cilët janë rezidentë në vendet me të cilat është përfunduar një marrëveshje tatimore. Pra ky formular ka për qëllim aplikimin e marrëveshjes për të ardhura me burim në Shqipëri (paguesi është tatimpagues Shqiptar) të realizuara nga persona që janë rezidentë në shtetin me të cilin është përfunduar marrëveshja tatimore. </w:t>
      </w:r>
    </w:p>
    <w:p w14:paraId="753ACB54" w14:textId="77777777" w:rsidR="00C230DC" w:rsidRPr="0085739A" w:rsidRDefault="00C230DC" w:rsidP="005251A5">
      <w:pPr>
        <w:jc w:val="both"/>
        <w:rPr>
          <w:rFonts w:ascii="Garamond" w:eastAsia="Times New Roman" w:hAnsi="Garamond" w:cs="Times New Roman"/>
          <w:color w:val="000000"/>
          <w:spacing w:val="4"/>
          <w:position w:val="2"/>
          <w:szCs w:val="21"/>
          <w:lang w:val="sq-AL"/>
        </w:rPr>
      </w:pPr>
      <w:r w:rsidRPr="0085739A">
        <w:rPr>
          <w:rFonts w:ascii="Garamond" w:eastAsia="Times New Roman" w:hAnsi="Garamond" w:cs="Times New Roman"/>
          <w:color w:val="000000"/>
          <w:spacing w:val="4"/>
          <w:position w:val="2"/>
          <w:szCs w:val="21"/>
          <w:lang w:val="sq-AL"/>
        </w:rPr>
        <w:t>Ndaj, konstatohet një ndarje e qartë midis tatimpaguesve shqiptar dhe atyre të huaj në ndjekjen e të njëjtës procedure në princip, për shmangien e taksimit të dyfishtë. Kjo amplifikohet edhe më shumë nga procedura në praktikë.</w:t>
      </w:r>
    </w:p>
    <w:p w14:paraId="6B973E90" w14:textId="77777777" w:rsidR="00C230DC" w:rsidRPr="0085739A" w:rsidRDefault="00C230DC" w:rsidP="005251A5">
      <w:pPr>
        <w:jc w:val="both"/>
        <w:rPr>
          <w:rFonts w:ascii="Garamond" w:eastAsia="Times New Roman" w:hAnsi="Garamond" w:cs="Times New Roman"/>
          <w:b/>
          <w:bCs/>
          <w:color w:val="000000"/>
          <w:spacing w:val="4"/>
          <w:position w:val="2"/>
          <w:szCs w:val="21"/>
          <w:lang w:val="sq-AL"/>
        </w:rPr>
      </w:pPr>
      <w:r w:rsidRPr="0085739A">
        <w:rPr>
          <w:rFonts w:ascii="Garamond" w:eastAsia="Times New Roman" w:hAnsi="Garamond" w:cs="Times New Roman"/>
          <w:color w:val="000000"/>
          <w:spacing w:val="4"/>
          <w:position w:val="2"/>
          <w:szCs w:val="21"/>
          <w:lang w:val="sq-AL"/>
        </w:rPr>
        <w:t>Siç mund të shihet edhe më sipër, procedura që ndiqet nga tatimpaguesit shqiptar është shumë e komplikuar dhe krijon ngarkesë procedurale të tepërt. Në kushtet aktuale të tregut vihet re ndërkohë modernizimi gjithmonë edhe me i madh i mënyrës së furnizimit të shërbimeve dhe i pagesave të tyre. Aktualisht, ka shumë tatimpagues shqiptare, njëkohësisht edhe anëtar të Dhomës, të cilët kanë të bëjnë me shoqëri multinacionale si psh. Facebook, Instagram, Shutterstock etj., shërbimet e të cilëve blihen direkt përmes platformave online dhe pagesat kryhen menjëherë përmes kartave të debitit/kreditit të lidhura me llogaritë e biznesit (</w:t>
      </w:r>
      <w:r w:rsidRPr="0085739A">
        <w:rPr>
          <w:rFonts w:ascii="Garamond" w:eastAsia="Times New Roman" w:hAnsi="Garamond" w:cs="Times New Roman"/>
          <w:i/>
          <w:color w:val="000000"/>
          <w:spacing w:val="4"/>
          <w:position w:val="2"/>
          <w:szCs w:val="21"/>
          <w:lang w:val="sq-AL"/>
        </w:rPr>
        <w:t>përmendim këtu por pa u limituar në shërbime për blerje reklame online në Facebook, apo promovime në Instagram, apo blerje imazhesh në Shutterstock</w:t>
      </w:r>
      <w:r w:rsidRPr="0085739A">
        <w:rPr>
          <w:rFonts w:ascii="Garamond" w:eastAsia="Times New Roman" w:hAnsi="Garamond" w:cs="Times New Roman"/>
          <w:color w:val="000000"/>
          <w:spacing w:val="4"/>
          <w:position w:val="2"/>
          <w:szCs w:val="21"/>
          <w:lang w:val="sq-AL"/>
        </w:rPr>
        <w:t xml:space="preserve">). Këto shoqëri të huaja e kanë te pamundur të ndjekin procedurën e shpjeguar më sipër si pjesë e aplikimit që kryhet nga një tatimpagues shqiptar, pamundësi e cila afekton dhe vetë tatimpaguesin shqiptar dhe nuk përligj synimin e marrëveshjes për taksimin e dyfishtë, lidhur midis shteteve. Ndërkohë, këto shoqëri të huaja mund të të pajisin në 100% të rasteve me Certifikatë Rezidence e lëshuar nga autoriteti tatimor i vendit të huaj. Kjo vështirësi në fakt, nuk haset vetëm në rastin e shoqërive të tilla multinacionale por edhe në raste të tjera për të cilat është bërë gjithnjë e më shumë e vështirë të ndiqet e gjithë procedura e përcaktuar në Udhëzim. </w:t>
      </w:r>
      <w:r w:rsidRPr="0085739A">
        <w:rPr>
          <w:rFonts w:ascii="Garamond" w:eastAsia="Times New Roman" w:hAnsi="Garamond" w:cs="Times New Roman"/>
          <w:b/>
          <w:bCs/>
          <w:color w:val="000000"/>
          <w:spacing w:val="4"/>
          <w:position w:val="2"/>
          <w:szCs w:val="21"/>
          <w:lang w:val="sq-AL"/>
        </w:rPr>
        <w:t>Nga ana tjetër, në vendet e Bashkimit Evropian ashtu sikurse edhe në Shqipëri së fundmi, vërtetimi i rezidencës merret kryesisht online, pa kosto dhe me një procedurë shume të thjeshtë.</w:t>
      </w:r>
    </w:p>
    <w:p w14:paraId="7B3FA1F1" w14:textId="77777777" w:rsidR="00C230DC" w:rsidRPr="0085739A" w:rsidRDefault="00C230DC" w:rsidP="005251A5">
      <w:pPr>
        <w:pStyle w:val="Default"/>
        <w:spacing w:after="120" w:line="288" w:lineRule="auto"/>
        <w:jc w:val="both"/>
        <w:rPr>
          <w:rFonts w:ascii="Garamond" w:hAnsi="Garamond"/>
          <w:b/>
          <w:spacing w:val="4"/>
          <w:position w:val="2"/>
          <w:sz w:val="22"/>
          <w:szCs w:val="21"/>
          <w:lang w:val="sq-AL"/>
        </w:rPr>
      </w:pPr>
      <w:r w:rsidRPr="0085739A">
        <w:rPr>
          <w:rFonts w:ascii="Garamond" w:hAnsi="Garamond"/>
          <w:b/>
          <w:spacing w:val="4"/>
          <w:position w:val="2"/>
          <w:sz w:val="22"/>
          <w:szCs w:val="21"/>
          <w:lang w:val="sq-AL"/>
        </w:rPr>
        <w:t>Propozim për ndryshim</w:t>
      </w:r>
    </w:p>
    <w:p w14:paraId="53348D31" w14:textId="77777777" w:rsidR="00C230DC" w:rsidRPr="0085739A" w:rsidRDefault="00C230DC" w:rsidP="005251A5">
      <w:pPr>
        <w:pStyle w:val="Default"/>
        <w:spacing w:after="120" w:line="288" w:lineRule="auto"/>
        <w:jc w:val="both"/>
        <w:rPr>
          <w:rFonts w:ascii="Garamond" w:hAnsi="Garamond"/>
          <w:spacing w:val="4"/>
          <w:position w:val="2"/>
          <w:sz w:val="22"/>
          <w:szCs w:val="21"/>
          <w:lang w:val="sq-AL"/>
        </w:rPr>
      </w:pPr>
      <w:r w:rsidRPr="0085739A">
        <w:rPr>
          <w:rFonts w:ascii="Garamond" w:hAnsi="Garamond"/>
          <w:spacing w:val="4"/>
          <w:position w:val="2"/>
          <w:sz w:val="22"/>
          <w:szCs w:val="21"/>
          <w:lang w:val="sq-AL"/>
        </w:rPr>
        <w:t>Nisur nga vështirësitë e theksuara në praktike dhe duke marr shkas nga nevoja për të përmirësuar dhe përditësuar gjithnjë edhe legjislacionin tatimor shqiptar në përputhje me vendet e ngjashme në rajon dhe BE, do të sugjeronim që në rastin e furnizimit të shërbimeve nga ana e furnitorëve të huaj për tatimpaguesit shqiptar, verifikimi i rezidencës dhe pagesës se tatimeve përkatëse për qëllime të marrëveshjeve tatimore të kryhet vetëm përmes Certifikatës së Rezidencës, kurse Formulari i Aplikimit të Marrëveshjes të eliminohej nga zbatimi sipas Udhëzimit më sipër.</w:t>
      </w:r>
    </w:p>
    <w:p w14:paraId="22196758" w14:textId="77777777" w:rsidR="00C230DC" w:rsidRPr="0085739A" w:rsidRDefault="00C230DC" w:rsidP="005251A5">
      <w:pPr>
        <w:pStyle w:val="Default"/>
        <w:spacing w:after="120" w:line="288" w:lineRule="auto"/>
        <w:jc w:val="both"/>
        <w:rPr>
          <w:rFonts w:ascii="Garamond" w:hAnsi="Garamond"/>
          <w:spacing w:val="4"/>
          <w:position w:val="2"/>
          <w:sz w:val="22"/>
          <w:szCs w:val="21"/>
          <w:lang w:val="sq-AL"/>
        </w:rPr>
      </w:pPr>
      <w:r w:rsidRPr="0085739A">
        <w:rPr>
          <w:rFonts w:ascii="Garamond" w:hAnsi="Garamond"/>
          <w:spacing w:val="4"/>
          <w:position w:val="2"/>
          <w:sz w:val="22"/>
          <w:szCs w:val="21"/>
          <w:lang w:val="sq-AL"/>
        </w:rPr>
        <w:t>Për sa më sipër, propozojmë të ndërmerrni veprimet e nevojshme për ndryshimin e Udhezimit nr. Nr. 6, datë 10 Shkurt 2004 "Për marrëveshjet bilaterale për shmangien e taksimit të dyfishte dhe parandalimin e evazionit fiskal", përkatësisht pika 4.3 b të zëvendësohet nga:</w:t>
      </w:r>
    </w:p>
    <w:p w14:paraId="439E6CF1" w14:textId="77777777" w:rsidR="00C230DC" w:rsidRPr="0085739A" w:rsidRDefault="00C230DC" w:rsidP="005251A5">
      <w:pPr>
        <w:pStyle w:val="Default"/>
        <w:spacing w:after="120" w:line="288" w:lineRule="auto"/>
        <w:jc w:val="both"/>
        <w:rPr>
          <w:rFonts w:ascii="Garamond" w:hAnsi="Garamond"/>
          <w:i/>
          <w:spacing w:val="4"/>
          <w:position w:val="2"/>
          <w:sz w:val="22"/>
          <w:szCs w:val="21"/>
          <w:lang w:val="sq-AL"/>
        </w:rPr>
      </w:pPr>
      <w:r w:rsidRPr="0085739A">
        <w:rPr>
          <w:rFonts w:ascii="Garamond" w:hAnsi="Garamond"/>
          <w:i/>
          <w:spacing w:val="4"/>
          <w:position w:val="2"/>
          <w:sz w:val="22"/>
          <w:szCs w:val="21"/>
          <w:lang w:val="sq-AL"/>
        </w:rPr>
        <w:t>Certifikata e Rezidencës i lëshohet subjekteve që kanë transaksione me persona të cilët janë rezidentë në vendet me të cilat është përfunduar Marrëveshja. Pra kjo certifikatë ka për qëllim aplikimin e marrëveshjes për të ardhura me burim në Shqipëri (paguesi është tatimpagues shqiptar) të realizuara nga persona që janë rezidentë në shtetin me të cilin është përfunduar Marrëveshja tatimore, në mënyrë që organi tatimor  shtetit shqiptar të bëjë aplikimin e Marrëveshjes (duke aplikuar, sipas rastit, tarifën e reduktuar ose duke mos i tatuar ato të ardhura) në përputhje me Marrëveshjen përkatëse). Kjo certifikatë e shoqëruar me  një kërkesë me shkrim, dërgohet në Drejtorinë e Përgjithshme të Tatimeve. Drejtoria e përgjithshme e Tatimeve njofton Degën e Tatimeve ku është i regjistruar paguesi i të ardhurave, duke bërë edhe referimet dhe interpretimet e nevojshme për zbatimin e dispozitave të Marrëveshjes.</w:t>
      </w:r>
    </w:p>
    <w:p w14:paraId="2FC62874" w14:textId="77777777" w:rsidR="00C230DC" w:rsidRPr="0085739A" w:rsidRDefault="00C230DC" w:rsidP="005251A5">
      <w:pPr>
        <w:pStyle w:val="Default"/>
        <w:spacing w:after="120" w:line="288" w:lineRule="auto"/>
        <w:jc w:val="both"/>
        <w:rPr>
          <w:rFonts w:ascii="Garamond" w:hAnsi="Garamond"/>
          <w:bCs/>
          <w:spacing w:val="4"/>
          <w:position w:val="2"/>
          <w:sz w:val="22"/>
          <w:szCs w:val="21"/>
          <w:lang w:val="sq-AL"/>
        </w:rPr>
      </w:pPr>
      <w:r w:rsidRPr="0085739A">
        <w:rPr>
          <w:rFonts w:ascii="Garamond" w:hAnsi="Garamond"/>
          <w:bCs/>
          <w:spacing w:val="4"/>
          <w:position w:val="2"/>
          <w:sz w:val="22"/>
          <w:szCs w:val="21"/>
          <w:lang w:val="sq-AL"/>
        </w:rPr>
        <w:lastRenderedPageBreak/>
        <w:t xml:space="preserve">Gjithashtu, çdo reference ne “formularet per aplikimin e marreveshjes tatimore” ne Udhezim do te duhet te shfuqizohet. </w:t>
      </w:r>
    </w:p>
    <w:p w14:paraId="742F4D70" w14:textId="1F41DD95" w:rsidR="00195E06" w:rsidRPr="0085739A" w:rsidRDefault="00195E06" w:rsidP="005251A5">
      <w:pPr>
        <w:autoSpaceDE w:val="0"/>
        <w:autoSpaceDN w:val="0"/>
        <w:adjustRightInd w:val="0"/>
        <w:jc w:val="both"/>
        <w:rPr>
          <w:rFonts w:ascii="Garamond" w:hAnsi="Garamond"/>
          <w:b/>
          <w:spacing w:val="4"/>
          <w:position w:val="2"/>
          <w:lang w:val="sq-AL"/>
        </w:rPr>
      </w:pPr>
    </w:p>
    <w:p w14:paraId="39CF6493" w14:textId="7DCEEB09" w:rsidR="00C230DC" w:rsidRPr="00D547F1" w:rsidRDefault="00C230DC" w:rsidP="005251A5">
      <w:pPr>
        <w:pStyle w:val="ListParagraph"/>
        <w:numPr>
          <w:ilvl w:val="0"/>
          <w:numId w:val="6"/>
        </w:numPr>
        <w:autoSpaceDE w:val="0"/>
        <w:autoSpaceDN w:val="0"/>
        <w:adjustRightInd w:val="0"/>
        <w:contextualSpacing w:val="0"/>
        <w:jc w:val="both"/>
        <w:rPr>
          <w:rFonts w:ascii="Garamond" w:hAnsi="Garamond"/>
          <w:b/>
          <w:bCs/>
          <w:spacing w:val="4"/>
          <w:position w:val="2"/>
          <w:szCs w:val="24"/>
          <w:lang w:val="sq-AL"/>
        </w:rPr>
      </w:pPr>
      <w:r w:rsidRPr="00D547F1">
        <w:rPr>
          <w:rFonts w:ascii="Garamond" w:hAnsi="Garamond"/>
          <w:b/>
          <w:bCs/>
          <w:spacing w:val="4"/>
          <w:position w:val="2"/>
          <w:szCs w:val="24"/>
          <w:lang w:val="sq-AL"/>
        </w:rPr>
        <w:t>E drejta e tatimpaguesit p</w:t>
      </w:r>
      <w:r w:rsidR="00287AFE" w:rsidRPr="00D547F1">
        <w:rPr>
          <w:rFonts w:ascii="Garamond" w:hAnsi="Garamond"/>
          <w:b/>
          <w:bCs/>
          <w:spacing w:val="4"/>
          <w:position w:val="2"/>
          <w:szCs w:val="24"/>
          <w:lang w:val="sq-AL"/>
        </w:rPr>
        <w:t>ë</w:t>
      </w:r>
      <w:r w:rsidRPr="00D547F1">
        <w:rPr>
          <w:rFonts w:ascii="Garamond" w:hAnsi="Garamond"/>
          <w:b/>
          <w:bCs/>
          <w:spacing w:val="4"/>
          <w:position w:val="2"/>
          <w:szCs w:val="24"/>
          <w:lang w:val="sq-AL"/>
        </w:rPr>
        <w:t>r t</w:t>
      </w:r>
      <w:r w:rsidR="00287AFE" w:rsidRPr="00D547F1">
        <w:rPr>
          <w:rFonts w:ascii="Garamond" w:hAnsi="Garamond"/>
          <w:b/>
          <w:bCs/>
          <w:spacing w:val="4"/>
          <w:position w:val="2"/>
          <w:szCs w:val="24"/>
          <w:lang w:val="sq-AL"/>
        </w:rPr>
        <w:t>ë</w:t>
      </w:r>
      <w:r w:rsidRPr="00D547F1">
        <w:rPr>
          <w:rFonts w:ascii="Garamond" w:hAnsi="Garamond"/>
          <w:b/>
          <w:bCs/>
          <w:spacing w:val="4"/>
          <w:position w:val="2"/>
          <w:szCs w:val="24"/>
          <w:lang w:val="sq-AL"/>
        </w:rPr>
        <w:t xml:space="preserve"> k</w:t>
      </w:r>
      <w:r w:rsidR="00287AFE" w:rsidRPr="00D547F1">
        <w:rPr>
          <w:rFonts w:ascii="Garamond" w:hAnsi="Garamond"/>
          <w:b/>
          <w:bCs/>
          <w:spacing w:val="4"/>
          <w:position w:val="2"/>
          <w:szCs w:val="24"/>
          <w:lang w:val="sq-AL"/>
        </w:rPr>
        <w:t>ë</w:t>
      </w:r>
      <w:r w:rsidRPr="00D547F1">
        <w:rPr>
          <w:rFonts w:ascii="Garamond" w:hAnsi="Garamond"/>
          <w:b/>
          <w:bCs/>
          <w:spacing w:val="4"/>
          <w:position w:val="2"/>
          <w:szCs w:val="24"/>
          <w:lang w:val="sq-AL"/>
        </w:rPr>
        <w:t>rkuar tepric</w:t>
      </w:r>
      <w:r w:rsidR="00287AFE" w:rsidRPr="00D547F1">
        <w:rPr>
          <w:rFonts w:ascii="Garamond" w:hAnsi="Garamond"/>
          <w:b/>
          <w:bCs/>
          <w:spacing w:val="4"/>
          <w:position w:val="2"/>
          <w:szCs w:val="24"/>
          <w:lang w:val="sq-AL"/>
        </w:rPr>
        <w:t>ë</w:t>
      </w:r>
      <w:r w:rsidRPr="00D547F1">
        <w:rPr>
          <w:rFonts w:ascii="Garamond" w:hAnsi="Garamond"/>
          <w:b/>
          <w:bCs/>
          <w:spacing w:val="4"/>
          <w:position w:val="2"/>
          <w:szCs w:val="24"/>
          <w:lang w:val="sq-AL"/>
        </w:rPr>
        <w:t>n kreditore</w:t>
      </w:r>
    </w:p>
    <w:p w14:paraId="645223C8" w14:textId="11BC0CFD" w:rsidR="00C230DC" w:rsidRPr="0085739A" w:rsidRDefault="00C230DC" w:rsidP="005251A5">
      <w:pPr>
        <w:jc w:val="both"/>
        <w:rPr>
          <w:rFonts w:ascii="Garamond" w:hAnsi="Garamond" w:cs="Times New Roman"/>
          <w:szCs w:val="21"/>
          <w:lang w:val="sq-AL"/>
        </w:rPr>
      </w:pPr>
      <w:r w:rsidRPr="0085739A">
        <w:rPr>
          <w:rFonts w:ascii="Garamond" w:hAnsi="Garamond" w:cs="Times New Roman"/>
          <w:szCs w:val="21"/>
          <w:lang w:val="sq-AL"/>
        </w:rPr>
        <w:t>Sipas pik</w:t>
      </w:r>
      <w:r w:rsidR="00287AFE" w:rsidRPr="0085739A">
        <w:rPr>
          <w:rFonts w:ascii="Garamond" w:hAnsi="Garamond" w:cs="Times New Roman"/>
          <w:szCs w:val="21"/>
          <w:lang w:val="sq-AL"/>
        </w:rPr>
        <w:t>ë</w:t>
      </w:r>
      <w:r w:rsidRPr="0085739A">
        <w:rPr>
          <w:rFonts w:ascii="Garamond" w:hAnsi="Garamond" w:cs="Times New Roman"/>
          <w:szCs w:val="21"/>
          <w:lang w:val="sq-AL"/>
        </w:rPr>
        <w:t>s 4 t</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nenit 73 t</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Ligjit nr. 9920, dat</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19.05.2008, e drejta e tatimpaguesit p</w:t>
      </w:r>
      <w:r w:rsidR="00287AFE" w:rsidRPr="0085739A">
        <w:rPr>
          <w:rFonts w:ascii="Garamond" w:hAnsi="Garamond" w:cs="Times New Roman"/>
          <w:szCs w:val="21"/>
          <w:lang w:val="sq-AL"/>
        </w:rPr>
        <w:t>ë</w:t>
      </w:r>
      <w:r w:rsidRPr="0085739A">
        <w:rPr>
          <w:rFonts w:ascii="Garamond" w:hAnsi="Garamond" w:cs="Times New Roman"/>
          <w:szCs w:val="21"/>
          <w:lang w:val="sq-AL"/>
        </w:rPr>
        <w:t>r t</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k</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rkuar </w:t>
      </w:r>
      <w:r w:rsidRPr="0085739A">
        <w:rPr>
          <w:rFonts w:ascii="Garamond" w:hAnsi="Garamond" w:cs="Times New Roman"/>
          <w:b/>
          <w:bCs/>
          <w:szCs w:val="21"/>
          <w:lang w:val="sq-AL"/>
        </w:rPr>
        <w:t>rimbursimin e tepric</w:t>
      </w:r>
      <w:r w:rsidR="00287AFE" w:rsidRPr="0085739A">
        <w:rPr>
          <w:rFonts w:ascii="Garamond" w:hAnsi="Garamond" w:cs="Times New Roman"/>
          <w:b/>
          <w:bCs/>
          <w:szCs w:val="21"/>
          <w:lang w:val="sq-AL"/>
        </w:rPr>
        <w:t>ë</w:t>
      </w:r>
      <w:r w:rsidRPr="0085739A">
        <w:rPr>
          <w:rFonts w:ascii="Garamond" w:hAnsi="Garamond" w:cs="Times New Roman"/>
          <w:b/>
          <w:bCs/>
          <w:szCs w:val="21"/>
          <w:lang w:val="sq-AL"/>
        </w:rPr>
        <w:t>s kreditore</w:t>
      </w:r>
      <w:r w:rsidRPr="0085739A">
        <w:rPr>
          <w:rFonts w:ascii="Garamond" w:hAnsi="Garamond" w:cs="Times New Roman"/>
          <w:szCs w:val="21"/>
          <w:lang w:val="sq-AL"/>
        </w:rPr>
        <w:t xml:space="preserve"> parashkruhet kur kan</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kaluar 5 vjet nga data e dor</w:t>
      </w:r>
      <w:r w:rsidR="00287AFE" w:rsidRPr="0085739A">
        <w:rPr>
          <w:rFonts w:ascii="Garamond" w:hAnsi="Garamond" w:cs="Times New Roman"/>
          <w:szCs w:val="21"/>
          <w:lang w:val="sq-AL"/>
        </w:rPr>
        <w:t>ë</w:t>
      </w:r>
      <w:r w:rsidRPr="0085739A">
        <w:rPr>
          <w:rFonts w:ascii="Garamond" w:hAnsi="Garamond" w:cs="Times New Roman"/>
          <w:szCs w:val="21"/>
          <w:lang w:val="sq-AL"/>
        </w:rPr>
        <w:t>zimit t</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deklarat</w:t>
      </w:r>
      <w:r w:rsidR="00287AFE" w:rsidRPr="0085739A">
        <w:rPr>
          <w:rFonts w:ascii="Garamond" w:hAnsi="Garamond" w:cs="Times New Roman"/>
          <w:szCs w:val="21"/>
          <w:lang w:val="sq-AL"/>
        </w:rPr>
        <w:t>ë</w:t>
      </w:r>
      <w:r w:rsidRPr="0085739A">
        <w:rPr>
          <w:rFonts w:ascii="Garamond" w:hAnsi="Garamond" w:cs="Times New Roman"/>
          <w:szCs w:val="21"/>
          <w:lang w:val="sq-AL"/>
        </w:rPr>
        <w:t>s tatimore, fillestare ose t</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ndryshuar, t</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p</w:t>
      </w:r>
      <w:r w:rsidR="00287AFE" w:rsidRPr="0085739A">
        <w:rPr>
          <w:rFonts w:ascii="Garamond" w:hAnsi="Garamond" w:cs="Times New Roman"/>
          <w:szCs w:val="21"/>
          <w:lang w:val="sq-AL"/>
        </w:rPr>
        <w:t>ë</w:t>
      </w:r>
      <w:r w:rsidRPr="0085739A">
        <w:rPr>
          <w:rFonts w:ascii="Garamond" w:hAnsi="Garamond" w:cs="Times New Roman"/>
          <w:szCs w:val="21"/>
          <w:lang w:val="sq-AL"/>
        </w:rPr>
        <w:t>rcaktuar n</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legjislacionin tatimor p</w:t>
      </w:r>
      <w:r w:rsidR="00287AFE" w:rsidRPr="0085739A">
        <w:rPr>
          <w:rFonts w:ascii="Garamond" w:hAnsi="Garamond" w:cs="Times New Roman"/>
          <w:szCs w:val="21"/>
          <w:lang w:val="sq-AL"/>
        </w:rPr>
        <w:t>ë</w:t>
      </w:r>
      <w:r w:rsidRPr="0085739A">
        <w:rPr>
          <w:rFonts w:ascii="Garamond" w:hAnsi="Garamond" w:cs="Times New Roman"/>
          <w:szCs w:val="21"/>
          <w:lang w:val="sq-AL"/>
        </w:rPr>
        <w:t>rkat</w:t>
      </w:r>
      <w:r w:rsidR="00287AFE" w:rsidRPr="0085739A">
        <w:rPr>
          <w:rFonts w:ascii="Garamond" w:hAnsi="Garamond" w:cs="Times New Roman"/>
          <w:szCs w:val="21"/>
          <w:lang w:val="sq-AL"/>
        </w:rPr>
        <w:t>ë</w:t>
      </w:r>
      <w:r w:rsidRPr="0085739A">
        <w:rPr>
          <w:rFonts w:ascii="Garamond" w:hAnsi="Garamond" w:cs="Times New Roman"/>
          <w:szCs w:val="21"/>
          <w:lang w:val="sq-AL"/>
        </w:rPr>
        <w:t>s.</w:t>
      </w:r>
    </w:p>
    <w:p w14:paraId="3E339B54" w14:textId="3D5490B8" w:rsidR="00C230DC" w:rsidRPr="0085739A" w:rsidRDefault="005251A5" w:rsidP="005251A5">
      <w:pPr>
        <w:jc w:val="both"/>
        <w:rPr>
          <w:rFonts w:ascii="Garamond" w:hAnsi="Garamond" w:cs="Times New Roman"/>
          <w:szCs w:val="21"/>
          <w:lang w:val="sq-AL"/>
        </w:rPr>
      </w:pPr>
      <w:r w:rsidRPr="0085739A">
        <w:rPr>
          <w:rFonts w:ascii="Garamond" w:hAnsi="Garamond" w:cs="Times New Roman"/>
          <w:szCs w:val="21"/>
          <w:lang w:val="sq-AL"/>
        </w:rPr>
        <w:t xml:space="preserve">Paragrafi </w:t>
      </w:r>
      <w:r w:rsidR="00C230DC" w:rsidRPr="0085739A">
        <w:rPr>
          <w:rFonts w:ascii="Garamond" w:hAnsi="Garamond" w:cs="Times New Roman"/>
          <w:szCs w:val="21"/>
          <w:lang w:val="sq-AL"/>
        </w:rPr>
        <w:t xml:space="preserve">73.4 </w:t>
      </w:r>
      <w:r w:rsidRPr="0085739A">
        <w:rPr>
          <w:rFonts w:ascii="Garamond" w:hAnsi="Garamond" w:cs="Times New Roman"/>
          <w:szCs w:val="21"/>
          <w:lang w:val="sq-AL"/>
        </w:rPr>
        <w:t>i</w:t>
      </w:r>
      <w:r w:rsidR="00C230DC" w:rsidRPr="0085739A">
        <w:rPr>
          <w:rFonts w:ascii="Garamond" w:hAnsi="Garamond" w:cs="Times New Roman"/>
          <w:szCs w:val="21"/>
          <w:lang w:val="sq-AL"/>
        </w:rPr>
        <w:t xml:space="preserve"> Udh</w:t>
      </w:r>
      <w:r w:rsidR="00287AFE" w:rsidRPr="0085739A">
        <w:rPr>
          <w:rFonts w:ascii="Garamond" w:hAnsi="Garamond" w:cs="Times New Roman"/>
          <w:szCs w:val="21"/>
          <w:lang w:val="sq-AL"/>
        </w:rPr>
        <w:t>ë</w:t>
      </w:r>
      <w:r w:rsidR="00C230DC" w:rsidRPr="0085739A">
        <w:rPr>
          <w:rFonts w:ascii="Garamond" w:hAnsi="Garamond" w:cs="Times New Roman"/>
          <w:szCs w:val="21"/>
          <w:lang w:val="sq-AL"/>
        </w:rPr>
        <w:t>zimit nr. 24, dat</w:t>
      </w:r>
      <w:r w:rsidR="00287AFE" w:rsidRPr="0085739A">
        <w:rPr>
          <w:rFonts w:ascii="Garamond" w:hAnsi="Garamond" w:cs="Times New Roman"/>
          <w:szCs w:val="21"/>
          <w:lang w:val="sq-AL"/>
        </w:rPr>
        <w:t>ë</w:t>
      </w:r>
      <w:r w:rsidR="00C230DC" w:rsidRPr="0085739A">
        <w:rPr>
          <w:rFonts w:ascii="Garamond" w:hAnsi="Garamond" w:cs="Times New Roman"/>
          <w:szCs w:val="21"/>
          <w:lang w:val="sq-AL"/>
        </w:rPr>
        <w:t xml:space="preserve"> 02.09.2008 p</w:t>
      </w:r>
      <w:r w:rsidR="00287AFE" w:rsidRPr="0085739A">
        <w:rPr>
          <w:rFonts w:ascii="Garamond" w:hAnsi="Garamond" w:cs="Times New Roman"/>
          <w:szCs w:val="21"/>
          <w:lang w:val="sq-AL"/>
        </w:rPr>
        <w:t>ë</w:t>
      </w:r>
      <w:r w:rsidR="00C230DC" w:rsidRPr="0085739A">
        <w:rPr>
          <w:rFonts w:ascii="Garamond" w:hAnsi="Garamond" w:cs="Times New Roman"/>
          <w:szCs w:val="21"/>
          <w:lang w:val="sq-AL"/>
        </w:rPr>
        <w:t>rcakto</w:t>
      </w:r>
      <w:r w:rsidRPr="0085739A">
        <w:rPr>
          <w:rFonts w:ascii="Garamond" w:hAnsi="Garamond" w:cs="Times New Roman"/>
          <w:szCs w:val="21"/>
          <w:lang w:val="sq-AL"/>
        </w:rPr>
        <w:t>n</w:t>
      </w:r>
      <w:r w:rsidR="00C230DC" w:rsidRPr="0085739A">
        <w:rPr>
          <w:rFonts w:ascii="Garamond" w:hAnsi="Garamond" w:cs="Times New Roman"/>
          <w:szCs w:val="21"/>
          <w:lang w:val="sq-AL"/>
        </w:rPr>
        <w:t xml:space="preserve"> se e drejta e tatimpaguesit p</w:t>
      </w:r>
      <w:r w:rsidR="00287AFE" w:rsidRPr="0085739A">
        <w:rPr>
          <w:rFonts w:ascii="Garamond" w:hAnsi="Garamond" w:cs="Times New Roman"/>
          <w:szCs w:val="21"/>
          <w:lang w:val="sq-AL"/>
        </w:rPr>
        <w:t>ë</w:t>
      </w:r>
      <w:r w:rsidR="00C230DC" w:rsidRPr="0085739A">
        <w:rPr>
          <w:rFonts w:ascii="Garamond" w:hAnsi="Garamond" w:cs="Times New Roman"/>
          <w:szCs w:val="21"/>
          <w:lang w:val="sq-AL"/>
        </w:rPr>
        <w:t>r t</w:t>
      </w:r>
      <w:r w:rsidR="00287AFE" w:rsidRPr="0085739A">
        <w:rPr>
          <w:rFonts w:ascii="Garamond" w:hAnsi="Garamond" w:cs="Times New Roman"/>
          <w:szCs w:val="21"/>
          <w:lang w:val="sq-AL"/>
        </w:rPr>
        <w:t>ë</w:t>
      </w:r>
      <w:r w:rsidR="00C230DC" w:rsidRPr="0085739A">
        <w:rPr>
          <w:rFonts w:ascii="Garamond" w:hAnsi="Garamond" w:cs="Times New Roman"/>
          <w:szCs w:val="21"/>
          <w:lang w:val="sq-AL"/>
        </w:rPr>
        <w:t xml:space="preserve"> k</w:t>
      </w:r>
      <w:r w:rsidR="00287AFE" w:rsidRPr="0085739A">
        <w:rPr>
          <w:rFonts w:ascii="Garamond" w:hAnsi="Garamond" w:cs="Times New Roman"/>
          <w:szCs w:val="21"/>
          <w:lang w:val="sq-AL"/>
        </w:rPr>
        <w:t>ë</w:t>
      </w:r>
      <w:r w:rsidR="00C230DC" w:rsidRPr="0085739A">
        <w:rPr>
          <w:rFonts w:ascii="Garamond" w:hAnsi="Garamond" w:cs="Times New Roman"/>
          <w:szCs w:val="21"/>
          <w:lang w:val="sq-AL"/>
        </w:rPr>
        <w:t>rkuar rimbursimin e tepric</w:t>
      </w:r>
      <w:r w:rsidR="00287AFE" w:rsidRPr="0085739A">
        <w:rPr>
          <w:rFonts w:ascii="Garamond" w:hAnsi="Garamond" w:cs="Times New Roman"/>
          <w:szCs w:val="21"/>
          <w:lang w:val="sq-AL"/>
        </w:rPr>
        <w:t>ë</w:t>
      </w:r>
      <w:r w:rsidR="00C230DC" w:rsidRPr="0085739A">
        <w:rPr>
          <w:rFonts w:ascii="Garamond" w:hAnsi="Garamond" w:cs="Times New Roman"/>
          <w:szCs w:val="21"/>
          <w:lang w:val="sq-AL"/>
        </w:rPr>
        <w:t>s kreditore t</w:t>
      </w:r>
      <w:r w:rsidR="00287AFE" w:rsidRPr="0085739A">
        <w:rPr>
          <w:rFonts w:ascii="Garamond" w:hAnsi="Garamond" w:cs="Times New Roman"/>
          <w:szCs w:val="21"/>
          <w:lang w:val="sq-AL"/>
        </w:rPr>
        <w:t>ë</w:t>
      </w:r>
      <w:r w:rsidR="00C230DC" w:rsidRPr="0085739A">
        <w:rPr>
          <w:rFonts w:ascii="Garamond" w:hAnsi="Garamond" w:cs="Times New Roman"/>
          <w:szCs w:val="21"/>
          <w:lang w:val="sq-AL"/>
        </w:rPr>
        <w:t xml:space="preserve"> çdo</w:t>
      </w:r>
      <w:r w:rsidRPr="0085739A">
        <w:rPr>
          <w:rFonts w:ascii="Garamond" w:hAnsi="Garamond" w:cs="Times New Roman"/>
          <w:szCs w:val="21"/>
          <w:lang w:val="sq-AL"/>
        </w:rPr>
        <w:t xml:space="preserve"> </w:t>
      </w:r>
      <w:r w:rsidR="00C230DC" w:rsidRPr="0085739A">
        <w:rPr>
          <w:rFonts w:ascii="Garamond" w:hAnsi="Garamond" w:cs="Times New Roman"/>
          <w:szCs w:val="21"/>
          <w:lang w:val="sq-AL"/>
        </w:rPr>
        <w:t>lloj tatimi p</w:t>
      </w:r>
      <w:r w:rsidR="00287AFE" w:rsidRPr="0085739A">
        <w:rPr>
          <w:rFonts w:ascii="Garamond" w:hAnsi="Garamond" w:cs="Times New Roman"/>
          <w:szCs w:val="21"/>
          <w:lang w:val="sq-AL"/>
        </w:rPr>
        <w:t>ë</w:t>
      </w:r>
      <w:r w:rsidR="00C230DC" w:rsidRPr="0085739A">
        <w:rPr>
          <w:rFonts w:ascii="Garamond" w:hAnsi="Garamond" w:cs="Times New Roman"/>
          <w:szCs w:val="21"/>
          <w:lang w:val="sq-AL"/>
        </w:rPr>
        <w:t>rfshir</w:t>
      </w:r>
      <w:r w:rsidR="00287AFE" w:rsidRPr="0085739A">
        <w:rPr>
          <w:rFonts w:ascii="Garamond" w:hAnsi="Garamond" w:cs="Times New Roman"/>
          <w:szCs w:val="21"/>
          <w:lang w:val="sq-AL"/>
        </w:rPr>
        <w:t>ë</w:t>
      </w:r>
      <w:r w:rsidR="00C230DC" w:rsidRPr="0085739A">
        <w:rPr>
          <w:rFonts w:ascii="Garamond" w:hAnsi="Garamond" w:cs="Times New Roman"/>
          <w:szCs w:val="21"/>
          <w:lang w:val="sq-AL"/>
        </w:rPr>
        <w:t xml:space="preserve"> tatimin e paguar tep</w:t>
      </w:r>
      <w:r w:rsidR="00287AFE" w:rsidRPr="0085739A">
        <w:rPr>
          <w:rFonts w:ascii="Garamond" w:hAnsi="Garamond" w:cs="Times New Roman"/>
          <w:szCs w:val="21"/>
          <w:lang w:val="sq-AL"/>
        </w:rPr>
        <w:t>ë</w:t>
      </w:r>
      <w:r w:rsidR="00C230DC" w:rsidRPr="0085739A">
        <w:rPr>
          <w:rFonts w:ascii="Garamond" w:hAnsi="Garamond" w:cs="Times New Roman"/>
          <w:szCs w:val="21"/>
          <w:lang w:val="sq-AL"/>
        </w:rPr>
        <w:t>r, parashkruhet kur kan</w:t>
      </w:r>
      <w:r w:rsidR="00287AFE" w:rsidRPr="0085739A">
        <w:rPr>
          <w:rFonts w:ascii="Garamond" w:hAnsi="Garamond" w:cs="Times New Roman"/>
          <w:szCs w:val="21"/>
          <w:lang w:val="sq-AL"/>
        </w:rPr>
        <w:t>ë</w:t>
      </w:r>
      <w:r w:rsidR="00C230DC" w:rsidRPr="0085739A">
        <w:rPr>
          <w:rFonts w:ascii="Garamond" w:hAnsi="Garamond" w:cs="Times New Roman"/>
          <w:szCs w:val="21"/>
          <w:lang w:val="sq-AL"/>
        </w:rPr>
        <w:t xml:space="preserve"> kaluar 5 vjet nga data e dor</w:t>
      </w:r>
      <w:r w:rsidR="00287AFE" w:rsidRPr="0085739A">
        <w:rPr>
          <w:rFonts w:ascii="Garamond" w:hAnsi="Garamond" w:cs="Times New Roman"/>
          <w:szCs w:val="21"/>
          <w:lang w:val="sq-AL"/>
        </w:rPr>
        <w:t>ë</w:t>
      </w:r>
      <w:r w:rsidR="00C230DC" w:rsidRPr="0085739A">
        <w:rPr>
          <w:rFonts w:ascii="Garamond" w:hAnsi="Garamond" w:cs="Times New Roman"/>
          <w:szCs w:val="21"/>
          <w:lang w:val="sq-AL"/>
        </w:rPr>
        <w:t>zimit t</w:t>
      </w:r>
      <w:r w:rsidR="00287AFE" w:rsidRPr="0085739A">
        <w:rPr>
          <w:rFonts w:ascii="Garamond" w:hAnsi="Garamond" w:cs="Times New Roman"/>
          <w:szCs w:val="21"/>
          <w:lang w:val="sq-AL"/>
        </w:rPr>
        <w:t>ë</w:t>
      </w:r>
      <w:r w:rsidR="00C230DC" w:rsidRPr="0085739A">
        <w:rPr>
          <w:rFonts w:ascii="Garamond" w:hAnsi="Garamond" w:cs="Times New Roman"/>
          <w:szCs w:val="21"/>
          <w:lang w:val="sq-AL"/>
        </w:rPr>
        <w:t xml:space="preserve"> deklarat</w:t>
      </w:r>
      <w:r w:rsidR="00287AFE" w:rsidRPr="0085739A">
        <w:rPr>
          <w:rFonts w:ascii="Garamond" w:hAnsi="Garamond" w:cs="Times New Roman"/>
          <w:szCs w:val="21"/>
          <w:lang w:val="sq-AL"/>
        </w:rPr>
        <w:t>ë</w:t>
      </w:r>
      <w:r w:rsidR="00C230DC" w:rsidRPr="0085739A">
        <w:rPr>
          <w:rFonts w:ascii="Garamond" w:hAnsi="Garamond" w:cs="Times New Roman"/>
          <w:szCs w:val="21"/>
          <w:lang w:val="sq-AL"/>
        </w:rPr>
        <w:t>s tatimore p</w:t>
      </w:r>
      <w:r w:rsidR="00287AFE" w:rsidRPr="0085739A">
        <w:rPr>
          <w:rFonts w:ascii="Garamond" w:hAnsi="Garamond" w:cs="Times New Roman"/>
          <w:szCs w:val="21"/>
          <w:lang w:val="sq-AL"/>
        </w:rPr>
        <w:t>ë</w:t>
      </w:r>
      <w:r w:rsidR="00C230DC" w:rsidRPr="0085739A">
        <w:rPr>
          <w:rFonts w:ascii="Garamond" w:hAnsi="Garamond" w:cs="Times New Roman"/>
          <w:szCs w:val="21"/>
          <w:lang w:val="sq-AL"/>
        </w:rPr>
        <w:t>rkat</w:t>
      </w:r>
      <w:r w:rsidR="00287AFE" w:rsidRPr="0085739A">
        <w:rPr>
          <w:rFonts w:ascii="Garamond" w:hAnsi="Garamond" w:cs="Times New Roman"/>
          <w:szCs w:val="21"/>
          <w:lang w:val="sq-AL"/>
        </w:rPr>
        <w:t>ë</w:t>
      </w:r>
      <w:r w:rsidR="00C230DC" w:rsidRPr="0085739A">
        <w:rPr>
          <w:rFonts w:ascii="Garamond" w:hAnsi="Garamond" w:cs="Times New Roman"/>
          <w:szCs w:val="21"/>
          <w:lang w:val="sq-AL"/>
        </w:rPr>
        <w:t>se fillestare ose e ndryshuar.</w:t>
      </w:r>
    </w:p>
    <w:p w14:paraId="5F054BBB" w14:textId="11F44FAF" w:rsidR="00EA7D66" w:rsidRPr="0085739A" w:rsidRDefault="00EA7D66" w:rsidP="005251A5">
      <w:pPr>
        <w:jc w:val="both"/>
        <w:rPr>
          <w:rFonts w:ascii="Garamond" w:hAnsi="Garamond" w:cs="Times New Roman"/>
          <w:szCs w:val="21"/>
          <w:lang w:val="sq-AL"/>
        </w:rPr>
      </w:pPr>
      <w:r w:rsidRPr="0085739A">
        <w:rPr>
          <w:rFonts w:ascii="Garamond" w:hAnsi="Garamond" w:cs="Times New Roman"/>
          <w:szCs w:val="21"/>
          <w:lang w:val="sq-AL"/>
        </w:rPr>
        <w:t xml:space="preserve">Ka patur disa pretendime </w:t>
      </w:r>
      <w:r w:rsidR="005251A5" w:rsidRPr="0085739A">
        <w:rPr>
          <w:rFonts w:ascii="Garamond" w:hAnsi="Garamond" w:cs="Times New Roman"/>
          <w:szCs w:val="21"/>
          <w:lang w:val="sq-AL"/>
        </w:rPr>
        <w:t>n</w:t>
      </w:r>
      <w:r w:rsidR="00287AFE" w:rsidRPr="0085739A">
        <w:rPr>
          <w:rFonts w:ascii="Garamond" w:hAnsi="Garamond" w:cs="Times New Roman"/>
          <w:szCs w:val="21"/>
          <w:lang w:val="sq-AL"/>
        </w:rPr>
        <w:t>ë</w:t>
      </w:r>
      <w:r w:rsidR="005251A5" w:rsidRPr="0085739A">
        <w:rPr>
          <w:rFonts w:ascii="Garamond" w:hAnsi="Garamond" w:cs="Times New Roman"/>
          <w:szCs w:val="21"/>
          <w:lang w:val="sq-AL"/>
        </w:rPr>
        <w:t xml:space="preserve"> praktike </w:t>
      </w:r>
      <w:r w:rsidRPr="0085739A">
        <w:rPr>
          <w:rFonts w:ascii="Garamond" w:hAnsi="Garamond" w:cs="Times New Roman"/>
          <w:szCs w:val="21"/>
          <w:lang w:val="sq-AL"/>
        </w:rPr>
        <w:t xml:space="preserve">nga administrata tatimore se </w:t>
      </w:r>
      <w:r w:rsidR="00287AFE" w:rsidRPr="0085739A">
        <w:rPr>
          <w:rFonts w:ascii="Garamond" w:hAnsi="Garamond" w:cs="Times New Roman"/>
          <w:szCs w:val="21"/>
          <w:lang w:val="sq-AL"/>
        </w:rPr>
        <w:t>ë</w:t>
      </w:r>
      <w:r w:rsidRPr="0085739A">
        <w:rPr>
          <w:rFonts w:ascii="Garamond" w:hAnsi="Garamond" w:cs="Times New Roman"/>
          <w:szCs w:val="21"/>
          <w:lang w:val="sq-AL"/>
        </w:rPr>
        <w:t>sht</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parashkruar e drejta e tatimpaguesit p</w:t>
      </w:r>
      <w:r w:rsidR="00287AFE" w:rsidRPr="0085739A">
        <w:rPr>
          <w:rFonts w:ascii="Garamond" w:hAnsi="Garamond" w:cs="Times New Roman"/>
          <w:szCs w:val="21"/>
          <w:lang w:val="sq-AL"/>
        </w:rPr>
        <w:t>ë</w:t>
      </w:r>
      <w:r w:rsidRPr="0085739A">
        <w:rPr>
          <w:rFonts w:ascii="Garamond" w:hAnsi="Garamond" w:cs="Times New Roman"/>
          <w:szCs w:val="21"/>
          <w:lang w:val="sq-AL"/>
        </w:rPr>
        <w:t>r t</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k</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rkuar rimbursimin e TVSH duke </w:t>
      </w:r>
      <w:r w:rsidRPr="0085739A">
        <w:rPr>
          <w:rFonts w:ascii="Garamond" w:hAnsi="Garamond" w:cs="Times New Roman"/>
          <w:szCs w:val="21"/>
          <w:u w:val="single"/>
          <w:lang w:val="sq-AL"/>
        </w:rPr>
        <w:t>mos e konsideruar nd</w:t>
      </w:r>
      <w:r w:rsidR="00287AFE" w:rsidRPr="0085739A">
        <w:rPr>
          <w:rFonts w:ascii="Garamond" w:hAnsi="Garamond" w:cs="Times New Roman"/>
          <w:szCs w:val="21"/>
          <w:lang w:val="sq-AL"/>
        </w:rPr>
        <w:t>ë</w:t>
      </w:r>
      <w:r w:rsidRPr="0085739A">
        <w:rPr>
          <w:rFonts w:ascii="Garamond" w:hAnsi="Garamond" w:cs="Times New Roman"/>
          <w:szCs w:val="21"/>
          <w:u w:val="single"/>
          <w:lang w:val="sq-AL"/>
        </w:rPr>
        <w:t>rprerjen e afati</w:t>
      </w:r>
      <w:r w:rsidR="005251A5" w:rsidRPr="0085739A">
        <w:rPr>
          <w:rFonts w:ascii="Garamond" w:hAnsi="Garamond" w:cs="Times New Roman"/>
          <w:szCs w:val="21"/>
          <w:u w:val="single"/>
          <w:lang w:val="sq-AL"/>
        </w:rPr>
        <w:t>t 5-vje</w:t>
      </w:r>
      <w:r w:rsidR="00287AFE" w:rsidRPr="0085739A">
        <w:rPr>
          <w:rFonts w:ascii="Garamond" w:hAnsi="Garamond" w:cs="Times New Roman"/>
          <w:szCs w:val="21"/>
          <w:u w:val="single"/>
          <w:lang w:val="sq-AL"/>
        </w:rPr>
        <w:t>ç</w:t>
      </w:r>
      <w:r w:rsidR="005251A5" w:rsidRPr="0085739A">
        <w:rPr>
          <w:rFonts w:ascii="Garamond" w:hAnsi="Garamond" w:cs="Times New Roman"/>
          <w:szCs w:val="21"/>
          <w:u w:val="single"/>
          <w:lang w:val="sq-AL"/>
        </w:rPr>
        <w:t>ar</w:t>
      </w:r>
      <w:r w:rsidRPr="0085739A">
        <w:rPr>
          <w:rFonts w:ascii="Garamond" w:hAnsi="Garamond" w:cs="Times New Roman"/>
          <w:szCs w:val="21"/>
          <w:lang w:val="sq-AL"/>
        </w:rPr>
        <w:t xml:space="preserve"> gjat</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koh</w:t>
      </w:r>
      <w:r w:rsidR="00287AFE" w:rsidRPr="0085739A">
        <w:rPr>
          <w:rFonts w:ascii="Garamond" w:hAnsi="Garamond" w:cs="Times New Roman"/>
          <w:szCs w:val="21"/>
          <w:lang w:val="sq-AL"/>
        </w:rPr>
        <w:t>ë</w:t>
      </w:r>
      <w:r w:rsidRPr="0085739A">
        <w:rPr>
          <w:rFonts w:ascii="Garamond" w:hAnsi="Garamond" w:cs="Times New Roman"/>
          <w:szCs w:val="21"/>
          <w:lang w:val="sq-AL"/>
        </w:rPr>
        <w:t>s q</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ad</w:t>
      </w:r>
      <w:r w:rsidR="00E16F29" w:rsidRPr="0085739A">
        <w:rPr>
          <w:rFonts w:ascii="Garamond" w:hAnsi="Garamond" w:cs="Times New Roman"/>
          <w:szCs w:val="21"/>
          <w:lang w:val="sq-AL"/>
        </w:rPr>
        <w:t>ministrata tatimore kishte refuzuar t</w:t>
      </w:r>
      <w:r w:rsidR="00287AFE" w:rsidRPr="0085739A">
        <w:rPr>
          <w:rFonts w:ascii="Garamond" w:hAnsi="Garamond" w:cs="Times New Roman"/>
          <w:szCs w:val="21"/>
          <w:lang w:val="sq-AL"/>
        </w:rPr>
        <w:t>ë</w:t>
      </w:r>
      <w:r w:rsidR="00E16F29" w:rsidRPr="0085739A">
        <w:rPr>
          <w:rFonts w:ascii="Garamond" w:hAnsi="Garamond" w:cs="Times New Roman"/>
          <w:szCs w:val="21"/>
          <w:lang w:val="sq-AL"/>
        </w:rPr>
        <w:t xml:space="preserve"> drejt</w:t>
      </w:r>
      <w:r w:rsidR="00287AFE" w:rsidRPr="0085739A">
        <w:rPr>
          <w:rFonts w:ascii="Garamond" w:hAnsi="Garamond" w:cs="Times New Roman"/>
          <w:szCs w:val="21"/>
          <w:lang w:val="sq-AL"/>
        </w:rPr>
        <w:t>ë</w:t>
      </w:r>
      <w:r w:rsidR="00E16F29" w:rsidRPr="0085739A">
        <w:rPr>
          <w:rFonts w:ascii="Garamond" w:hAnsi="Garamond" w:cs="Times New Roman"/>
          <w:szCs w:val="21"/>
          <w:lang w:val="sq-AL"/>
        </w:rPr>
        <w:t>n e kreditimit t</w:t>
      </w:r>
      <w:r w:rsidR="00287AFE" w:rsidRPr="0085739A">
        <w:rPr>
          <w:rFonts w:ascii="Garamond" w:hAnsi="Garamond" w:cs="Times New Roman"/>
          <w:szCs w:val="21"/>
          <w:lang w:val="sq-AL"/>
        </w:rPr>
        <w:t>ë</w:t>
      </w:r>
      <w:r w:rsidR="00E16F29" w:rsidRPr="0085739A">
        <w:rPr>
          <w:rFonts w:ascii="Garamond" w:hAnsi="Garamond" w:cs="Times New Roman"/>
          <w:szCs w:val="21"/>
          <w:lang w:val="sq-AL"/>
        </w:rPr>
        <w:t xml:space="preserve"> TVSH dhe tatimpaguesi e kishte kund</w:t>
      </w:r>
      <w:r w:rsidR="00287AFE" w:rsidRPr="0085739A">
        <w:rPr>
          <w:rFonts w:ascii="Garamond" w:hAnsi="Garamond" w:cs="Times New Roman"/>
          <w:szCs w:val="21"/>
          <w:lang w:val="sq-AL"/>
        </w:rPr>
        <w:t>ë</w:t>
      </w:r>
      <w:r w:rsidR="00E16F29" w:rsidRPr="0085739A">
        <w:rPr>
          <w:rFonts w:ascii="Garamond" w:hAnsi="Garamond" w:cs="Times New Roman"/>
          <w:szCs w:val="21"/>
          <w:lang w:val="sq-AL"/>
        </w:rPr>
        <w:t>rshtuar k</w:t>
      </w:r>
      <w:r w:rsidR="00287AFE" w:rsidRPr="0085739A">
        <w:rPr>
          <w:rFonts w:ascii="Garamond" w:hAnsi="Garamond" w:cs="Times New Roman"/>
          <w:szCs w:val="21"/>
          <w:lang w:val="sq-AL"/>
        </w:rPr>
        <w:t>ë</w:t>
      </w:r>
      <w:r w:rsidR="00E16F29" w:rsidRPr="0085739A">
        <w:rPr>
          <w:rFonts w:ascii="Garamond" w:hAnsi="Garamond" w:cs="Times New Roman"/>
          <w:szCs w:val="21"/>
          <w:lang w:val="sq-AL"/>
        </w:rPr>
        <w:t>t</w:t>
      </w:r>
      <w:r w:rsidR="00287AFE" w:rsidRPr="0085739A">
        <w:rPr>
          <w:rFonts w:ascii="Garamond" w:hAnsi="Garamond" w:cs="Times New Roman"/>
          <w:szCs w:val="21"/>
          <w:lang w:val="sq-AL"/>
        </w:rPr>
        <w:t>ë</w:t>
      </w:r>
      <w:r w:rsidR="00E16F29" w:rsidRPr="0085739A">
        <w:rPr>
          <w:rFonts w:ascii="Garamond" w:hAnsi="Garamond" w:cs="Times New Roman"/>
          <w:szCs w:val="21"/>
          <w:lang w:val="sq-AL"/>
        </w:rPr>
        <w:t xml:space="preserve"> vendim n</w:t>
      </w:r>
      <w:r w:rsidR="00287AFE" w:rsidRPr="0085739A">
        <w:rPr>
          <w:rFonts w:ascii="Garamond" w:hAnsi="Garamond" w:cs="Times New Roman"/>
          <w:szCs w:val="21"/>
          <w:lang w:val="sq-AL"/>
        </w:rPr>
        <w:t>ë</w:t>
      </w:r>
      <w:r w:rsidR="00E16F29" w:rsidRPr="0085739A">
        <w:rPr>
          <w:rFonts w:ascii="Garamond" w:hAnsi="Garamond" w:cs="Times New Roman"/>
          <w:szCs w:val="21"/>
          <w:lang w:val="sq-AL"/>
        </w:rPr>
        <w:t xml:space="preserve"> gjykat</w:t>
      </w:r>
      <w:r w:rsidR="00287AFE" w:rsidRPr="0085739A">
        <w:rPr>
          <w:rFonts w:ascii="Garamond" w:hAnsi="Garamond" w:cs="Times New Roman"/>
          <w:szCs w:val="21"/>
          <w:lang w:val="sq-AL"/>
        </w:rPr>
        <w:t>ë</w:t>
      </w:r>
      <w:r w:rsidR="00E16F29" w:rsidRPr="0085739A">
        <w:rPr>
          <w:rFonts w:ascii="Garamond" w:hAnsi="Garamond" w:cs="Times New Roman"/>
          <w:szCs w:val="21"/>
          <w:lang w:val="sq-AL"/>
        </w:rPr>
        <w:t xml:space="preserve">. </w:t>
      </w:r>
    </w:p>
    <w:p w14:paraId="3F0044DC" w14:textId="3B77E3DB" w:rsidR="00E16F29" w:rsidRPr="0085739A" w:rsidRDefault="00020A0F" w:rsidP="005251A5">
      <w:pPr>
        <w:jc w:val="both"/>
        <w:rPr>
          <w:rFonts w:ascii="Garamond" w:hAnsi="Garamond" w:cs="Times New Roman"/>
          <w:szCs w:val="21"/>
          <w:lang w:val="sq-AL"/>
        </w:rPr>
      </w:pPr>
      <w:r w:rsidRPr="0085739A">
        <w:rPr>
          <w:rFonts w:ascii="Garamond" w:hAnsi="Garamond" w:cs="Times New Roman"/>
          <w:szCs w:val="21"/>
          <w:lang w:val="sq-AL"/>
        </w:rPr>
        <w:t>Raste t</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tilla p</w:t>
      </w:r>
      <w:r w:rsidR="00287AFE" w:rsidRPr="0085739A">
        <w:rPr>
          <w:rFonts w:ascii="Garamond" w:hAnsi="Garamond" w:cs="Times New Roman"/>
          <w:szCs w:val="21"/>
          <w:lang w:val="sq-AL"/>
        </w:rPr>
        <w:t>ë</w:t>
      </w:r>
      <w:r w:rsidRPr="0085739A">
        <w:rPr>
          <w:rFonts w:ascii="Garamond" w:hAnsi="Garamond" w:cs="Times New Roman"/>
          <w:szCs w:val="21"/>
          <w:lang w:val="sq-AL"/>
        </w:rPr>
        <w:t>rfshijn</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w:t>
      </w:r>
    </w:p>
    <w:p w14:paraId="3CFAFF46" w14:textId="387AB9C0" w:rsidR="00020A0F" w:rsidRPr="0085739A" w:rsidRDefault="00020A0F" w:rsidP="005251A5">
      <w:pPr>
        <w:pStyle w:val="ListParagraph"/>
        <w:numPr>
          <w:ilvl w:val="0"/>
          <w:numId w:val="9"/>
        </w:numPr>
        <w:contextualSpacing w:val="0"/>
        <w:jc w:val="both"/>
        <w:rPr>
          <w:rFonts w:ascii="Garamond" w:hAnsi="Garamond" w:cs="Times New Roman"/>
          <w:szCs w:val="21"/>
          <w:lang w:val="sq-AL"/>
        </w:rPr>
      </w:pPr>
      <w:r w:rsidRPr="0085739A">
        <w:rPr>
          <w:rFonts w:ascii="Garamond" w:hAnsi="Garamond" w:cs="Times New Roman"/>
          <w:szCs w:val="21"/>
          <w:lang w:val="sq-AL"/>
        </w:rPr>
        <w:t>Tatimpaguesi e ka kredituar TVSH, por nuk ka k</w:t>
      </w:r>
      <w:r w:rsidR="00287AFE" w:rsidRPr="0085739A">
        <w:rPr>
          <w:rFonts w:ascii="Garamond" w:hAnsi="Garamond" w:cs="Times New Roman"/>
          <w:szCs w:val="21"/>
          <w:lang w:val="sq-AL"/>
        </w:rPr>
        <w:t>ë</w:t>
      </w:r>
      <w:r w:rsidRPr="0085739A">
        <w:rPr>
          <w:rFonts w:ascii="Garamond" w:hAnsi="Garamond" w:cs="Times New Roman"/>
          <w:szCs w:val="21"/>
          <w:lang w:val="sq-AL"/>
        </w:rPr>
        <w:t>rkuar ende rimbursimin e TVSH kreditore. Administrata tatimore kryen kontroll tatimor dhe refuzon te drejten e kreditimit</w:t>
      </w:r>
      <w:r w:rsidR="00DA7D44" w:rsidRPr="0085739A">
        <w:rPr>
          <w:rFonts w:ascii="Garamond" w:hAnsi="Garamond" w:cs="Times New Roman"/>
          <w:szCs w:val="21"/>
          <w:lang w:val="sq-AL"/>
        </w:rPr>
        <w:t xml:space="preserve"> t</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TVSH. </w:t>
      </w:r>
      <w:r w:rsidR="004667D8" w:rsidRPr="0085739A">
        <w:rPr>
          <w:rFonts w:ascii="Garamond" w:hAnsi="Garamond" w:cs="Times New Roman"/>
          <w:szCs w:val="21"/>
          <w:lang w:val="sq-AL"/>
        </w:rPr>
        <w:t xml:space="preserve">Tatimpaguesi </w:t>
      </w:r>
      <w:r w:rsidR="00DA7D44" w:rsidRPr="0085739A">
        <w:rPr>
          <w:rFonts w:ascii="Garamond" w:hAnsi="Garamond" w:cs="Times New Roman"/>
          <w:szCs w:val="21"/>
          <w:lang w:val="sq-AL"/>
        </w:rPr>
        <w:t>e kund</w:t>
      </w:r>
      <w:r w:rsidR="00287AFE" w:rsidRPr="0085739A">
        <w:rPr>
          <w:rFonts w:ascii="Garamond" w:hAnsi="Garamond" w:cs="Times New Roman"/>
          <w:szCs w:val="21"/>
          <w:lang w:val="sq-AL"/>
        </w:rPr>
        <w:t>ë</w:t>
      </w:r>
      <w:r w:rsidR="00DA7D44" w:rsidRPr="0085739A">
        <w:rPr>
          <w:rFonts w:ascii="Garamond" w:hAnsi="Garamond" w:cs="Times New Roman"/>
          <w:szCs w:val="21"/>
          <w:lang w:val="sq-AL"/>
        </w:rPr>
        <w:t>rshton njoftim vler</w:t>
      </w:r>
      <w:r w:rsidR="00287AFE" w:rsidRPr="0085739A">
        <w:rPr>
          <w:rFonts w:ascii="Garamond" w:hAnsi="Garamond" w:cs="Times New Roman"/>
          <w:szCs w:val="21"/>
          <w:lang w:val="sq-AL"/>
        </w:rPr>
        <w:t>ë</w:t>
      </w:r>
      <w:r w:rsidR="00DA7D44" w:rsidRPr="0085739A">
        <w:rPr>
          <w:rFonts w:ascii="Garamond" w:hAnsi="Garamond" w:cs="Times New Roman"/>
          <w:szCs w:val="21"/>
          <w:lang w:val="sq-AL"/>
        </w:rPr>
        <w:t>simin tatimor n</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gjykat</w:t>
      </w:r>
      <w:r w:rsidR="00287AFE" w:rsidRPr="0085739A">
        <w:rPr>
          <w:rFonts w:ascii="Garamond" w:hAnsi="Garamond" w:cs="Times New Roman"/>
          <w:szCs w:val="21"/>
          <w:lang w:val="sq-AL"/>
        </w:rPr>
        <w:t>ë</w:t>
      </w:r>
      <w:r w:rsidR="00DA7D44" w:rsidRPr="0085739A">
        <w:rPr>
          <w:rFonts w:ascii="Garamond" w:hAnsi="Garamond" w:cs="Times New Roman"/>
          <w:szCs w:val="21"/>
          <w:lang w:val="sq-AL"/>
        </w:rPr>
        <w:t>. Shqyrtimi gjyq</w:t>
      </w:r>
      <w:r w:rsidR="00287AFE" w:rsidRPr="0085739A">
        <w:rPr>
          <w:rFonts w:ascii="Garamond" w:hAnsi="Garamond" w:cs="Times New Roman"/>
          <w:szCs w:val="21"/>
          <w:lang w:val="sq-AL"/>
        </w:rPr>
        <w:t>ë</w:t>
      </w:r>
      <w:r w:rsidR="00DA7D44" w:rsidRPr="0085739A">
        <w:rPr>
          <w:rFonts w:ascii="Garamond" w:hAnsi="Garamond" w:cs="Times New Roman"/>
          <w:szCs w:val="21"/>
          <w:lang w:val="sq-AL"/>
        </w:rPr>
        <w:t>sor zgjat disa vite. Kur vendimi i gjykat</w:t>
      </w:r>
      <w:r w:rsidR="00287AFE" w:rsidRPr="0085739A">
        <w:rPr>
          <w:rFonts w:ascii="Garamond" w:hAnsi="Garamond" w:cs="Times New Roman"/>
          <w:szCs w:val="21"/>
          <w:lang w:val="sq-AL"/>
        </w:rPr>
        <w:t>ë</w:t>
      </w:r>
      <w:r w:rsidR="00DA7D44" w:rsidRPr="0085739A">
        <w:rPr>
          <w:rFonts w:ascii="Garamond" w:hAnsi="Garamond" w:cs="Times New Roman"/>
          <w:szCs w:val="21"/>
          <w:lang w:val="sq-AL"/>
        </w:rPr>
        <w:t>s merr form</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t</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prer</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dhe tatimpaguesit i njihet e drejta e kreditimit t</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TVSH, ai paraqet k</w:t>
      </w:r>
      <w:r w:rsidR="00287AFE" w:rsidRPr="0085739A">
        <w:rPr>
          <w:rFonts w:ascii="Garamond" w:hAnsi="Garamond" w:cs="Times New Roman"/>
          <w:szCs w:val="21"/>
          <w:lang w:val="sq-AL"/>
        </w:rPr>
        <w:t>ë</w:t>
      </w:r>
      <w:r w:rsidR="00DA7D44" w:rsidRPr="0085739A">
        <w:rPr>
          <w:rFonts w:ascii="Garamond" w:hAnsi="Garamond" w:cs="Times New Roman"/>
          <w:szCs w:val="21"/>
          <w:lang w:val="sq-AL"/>
        </w:rPr>
        <w:t>rkes</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p</w:t>
      </w:r>
      <w:r w:rsidR="00287AFE" w:rsidRPr="0085739A">
        <w:rPr>
          <w:rFonts w:ascii="Garamond" w:hAnsi="Garamond" w:cs="Times New Roman"/>
          <w:szCs w:val="21"/>
          <w:lang w:val="sq-AL"/>
        </w:rPr>
        <w:t>ë</w:t>
      </w:r>
      <w:r w:rsidR="00DA7D44" w:rsidRPr="0085739A">
        <w:rPr>
          <w:rFonts w:ascii="Garamond" w:hAnsi="Garamond" w:cs="Times New Roman"/>
          <w:szCs w:val="21"/>
          <w:lang w:val="sq-AL"/>
        </w:rPr>
        <w:t>r rimbursim pran</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administrat</w:t>
      </w:r>
      <w:r w:rsidR="00287AFE" w:rsidRPr="0085739A">
        <w:rPr>
          <w:rFonts w:ascii="Garamond" w:hAnsi="Garamond" w:cs="Times New Roman"/>
          <w:szCs w:val="21"/>
          <w:lang w:val="sq-AL"/>
        </w:rPr>
        <w:t>ë</w:t>
      </w:r>
      <w:r w:rsidR="00DA7D44" w:rsidRPr="0085739A">
        <w:rPr>
          <w:rFonts w:ascii="Garamond" w:hAnsi="Garamond" w:cs="Times New Roman"/>
          <w:szCs w:val="21"/>
          <w:lang w:val="sq-AL"/>
        </w:rPr>
        <w:t>s tatimore. Tashme kan</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kaluar m</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shum</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se 5 vjet nga data e depozitimit t</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FDP s</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TVSH n</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t</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cilen </w:t>
      </w:r>
      <w:r w:rsidR="00287AFE" w:rsidRPr="0085739A">
        <w:rPr>
          <w:rFonts w:ascii="Garamond" w:hAnsi="Garamond" w:cs="Times New Roman"/>
          <w:szCs w:val="21"/>
          <w:lang w:val="sq-AL"/>
        </w:rPr>
        <w:t>ë</w:t>
      </w:r>
      <w:r w:rsidR="00DA7D44" w:rsidRPr="0085739A">
        <w:rPr>
          <w:rFonts w:ascii="Garamond" w:hAnsi="Garamond" w:cs="Times New Roman"/>
          <w:szCs w:val="21"/>
          <w:lang w:val="sq-AL"/>
        </w:rPr>
        <w:t>sht</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kredituar TVSH, por jo nga data kur vendimi i gjykat</w:t>
      </w:r>
      <w:r w:rsidR="00287AFE" w:rsidRPr="0085739A">
        <w:rPr>
          <w:rFonts w:ascii="Garamond" w:hAnsi="Garamond" w:cs="Times New Roman"/>
          <w:szCs w:val="21"/>
          <w:lang w:val="sq-AL"/>
        </w:rPr>
        <w:t>ë</w:t>
      </w:r>
      <w:r w:rsidR="00DA7D44" w:rsidRPr="0085739A">
        <w:rPr>
          <w:rFonts w:ascii="Garamond" w:hAnsi="Garamond" w:cs="Times New Roman"/>
          <w:szCs w:val="21"/>
          <w:lang w:val="sq-AL"/>
        </w:rPr>
        <w:t>s ka marr</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form</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t</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prer</w:t>
      </w:r>
      <w:r w:rsidR="00287AFE" w:rsidRPr="0085739A">
        <w:rPr>
          <w:rFonts w:ascii="Garamond" w:hAnsi="Garamond" w:cs="Times New Roman"/>
          <w:szCs w:val="21"/>
          <w:lang w:val="sq-AL"/>
        </w:rPr>
        <w:t>ë</w:t>
      </w:r>
      <w:r w:rsidR="00DA7D44" w:rsidRPr="0085739A">
        <w:rPr>
          <w:rFonts w:ascii="Garamond" w:hAnsi="Garamond" w:cs="Times New Roman"/>
          <w:szCs w:val="21"/>
          <w:lang w:val="sq-AL"/>
        </w:rPr>
        <w:t>.</w:t>
      </w:r>
    </w:p>
    <w:p w14:paraId="0B138FF8" w14:textId="648E9BF5" w:rsidR="00DA7D44" w:rsidRPr="0085739A" w:rsidRDefault="00DA7D44" w:rsidP="005251A5">
      <w:pPr>
        <w:pStyle w:val="ListParagraph"/>
        <w:numPr>
          <w:ilvl w:val="0"/>
          <w:numId w:val="9"/>
        </w:numPr>
        <w:contextualSpacing w:val="0"/>
        <w:jc w:val="both"/>
        <w:rPr>
          <w:rFonts w:ascii="Garamond" w:hAnsi="Garamond" w:cs="Times New Roman"/>
          <w:szCs w:val="21"/>
          <w:lang w:val="sq-AL"/>
        </w:rPr>
      </w:pPr>
      <w:r w:rsidRPr="0085739A">
        <w:rPr>
          <w:rFonts w:ascii="Garamond" w:hAnsi="Garamond" w:cs="Times New Roman"/>
          <w:szCs w:val="21"/>
          <w:lang w:val="sq-AL"/>
        </w:rPr>
        <w:t>Rasti tjet</w:t>
      </w:r>
      <w:r w:rsidR="00287AFE" w:rsidRPr="0085739A">
        <w:rPr>
          <w:rFonts w:ascii="Garamond" w:hAnsi="Garamond" w:cs="Times New Roman"/>
          <w:szCs w:val="21"/>
          <w:lang w:val="sq-AL"/>
        </w:rPr>
        <w:t>ë</w:t>
      </w:r>
      <w:r w:rsidRPr="0085739A">
        <w:rPr>
          <w:rFonts w:ascii="Garamond" w:hAnsi="Garamond" w:cs="Times New Roman"/>
          <w:szCs w:val="21"/>
          <w:lang w:val="sq-AL"/>
        </w:rPr>
        <w:t>r do t</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ishte kur tatimpaguesi ka k</w:t>
      </w:r>
      <w:r w:rsidR="00287AFE" w:rsidRPr="0085739A">
        <w:rPr>
          <w:rFonts w:ascii="Garamond" w:hAnsi="Garamond" w:cs="Times New Roman"/>
          <w:szCs w:val="21"/>
          <w:lang w:val="sq-AL"/>
        </w:rPr>
        <w:t>ë</w:t>
      </w:r>
      <w:r w:rsidRPr="0085739A">
        <w:rPr>
          <w:rFonts w:ascii="Garamond" w:hAnsi="Garamond" w:cs="Times New Roman"/>
          <w:szCs w:val="21"/>
          <w:lang w:val="sq-AL"/>
        </w:rPr>
        <w:t>rkuar rimburs</w:t>
      </w:r>
      <w:r w:rsidR="004667D8" w:rsidRPr="0085739A">
        <w:rPr>
          <w:rFonts w:ascii="Garamond" w:hAnsi="Garamond" w:cs="Times New Roman"/>
          <w:szCs w:val="21"/>
          <w:lang w:val="sq-AL"/>
        </w:rPr>
        <w:t>i</w:t>
      </w:r>
      <w:r w:rsidRPr="0085739A">
        <w:rPr>
          <w:rFonts w:ascii="Garamond" w:hAnsi="Garamond" w:cs="Times New Roman"/>
          <w:szCs w:val="21"/>
          <w:lang w:val="sq-AL"/>
        </w:rPr>
        <w:t>min e TVSH, por gjat</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kontrollit refuzohet e drejta e kreditimit. Procedura e shqyrtimit gjyq</w:t>
      </w:r>
      <w:r w:rsidR="00287AFE" w:rsidRPr="0085739A">
        <w:rPr>
          <w:rFonts w:ascii="Garamond" w:hAnsi="Garamond" w:cs="Times New Roman"/>
          <w:szCs w:val="21"/>
          <w:lang w:val="sq-AL"/>
        </w:rPr>
        <w:t>ë</w:t>
      </w:r>
      <w:r w:rsidRPr="0085739A">
        <w:rPr>
          <w:rFonts w:ascii="Garamond" w:hAnsi="Garamond" w:cs="Times New Roman"/>
          <w:szCs w:val="21"/>
          <w:lang w:val="sq-AL"/>
        </w:rPr>
        <w:t>sor zgjat si m</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sip</w:t>
      </w:r>
      <w:r w:rsidR="00287AFE" w:rsidRPr="0085739A">
        <w:rPr>
          <w:rFonts w:ascii="Garamond" w:hAnsi="Garamond" w:cs="Times New Roman"/>
          <w:szCs w:val="21"/>
          <w:lang w:val="sq-AL"/>
        </w:rPr>
        <w:t>ë</w:t>
      </w:r>
      <w:r w:rsidRPr="0085739A">
        <w:rPr>
          <w:rFonts w:ascii="Garamond" w:hAnsi="Garamond" w:cs="Times New Roman"/>
          <w:szCs w:val="21"/>
          <w:lang w:val="sq-AL"/>
        </w:rPr>
        <w:t>r. Kur gjykata njeh te drejt</w:t>
      </w:r>
      <w:r w:rsidR="00287AFE" w:rsidRPr="0085739A">
        <w:rPr>
          <w:rFonts w:ascii="Garamond" w:hAnsi="Garamond" w:cs="Times New Roman"/>
          <w:szCs w:val="21"/>
          <w:lang w:val="sq-AL"/>
        </w:rPr>
        <w:t>ë</w:t>
      </w:r>
      <w:r w:rsidRPr="0085739A">
        <w:rPr>
          <w:rFonts w:ascii="Garamond" w:hAnsi="Garamond" w:cs="Times New Roman"/>
          <w:szCs w:val="21"/>
          <w:lang w:val="sq-AL"/>
        </w:rPr>
        <w:t>n e kreditimit dhe tatimpaguesi k</w:t>
      </w:r>
      <w:r w:rsidR="00287AFE" w:rsidRPr="0085739A">
        <w:rPr>
          <w:rFonts w:ascii="Garamond" w:hAnsi="Garamond" w:cs="Times New Roman"/>
          <w:szCs w:val="21"/>
          <w:lang w:val="sq-AL"/>
        </w:rPr>
        <w:t>ë</w:t>
      </w:r>
      <w:r w:rsidRPr="0085739A">
        <w:rPr>
          <w:rFonts w:ascii="Garamond" w:hAnsi="Garamond" w:cs="Times New Roman"/>
          <w:szCs w:val="21"/>
          <w:lang w:val="sq-AL"/>
        </w:rPr>
        <w:t>rkon n</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administrat</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rimbursimin e TVSH, kan</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kaluar m</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shum</w:t>
      </w:r>
      <w:r w:rsidR="00287AFE" w:rsidRPr="0085739A">
        <w:rPr>
          <w:rFonts w:ascii="Garamond" w:hAnsi="Garamond" w:cs="Times New Roman"/>
          <w:szCs w:val="21"/>
          <w:lang w:val="sq-AL"/>
        </w:rPr>
        <w:t>ë</w:t>
      </w:r>
      <w:r w:rsidRPr="0085739A">
        <w:rPr>
          <w:rFonts w:ascii="Garamond" w:hAnsi="Garamond" w:cs="Times New Roman"/>
          <w:szCs w:val="21"/>
          <w:lang w:val="sq-AL"/>
        </w:rPr>
        <w:t xml:space="preserve"> se 5 vjet nga kreditimi i TVSH. </w:t>
      </w:r>
    </w:p>
    <w:p w14:paraId="19FA9B2F" w14:textId="716EA0E9" w:rsidR="00DA7D44" w:rsidRPr="0085739A" w:rsidRDefault="004667D8" w:rsidP="005251A5">
      <w:pPr>
        <w:jc w:val="both"/>
        <w:rPr>
          <w:rFonts w:ascii="Garamond" w:hAnsi="Garamond" w:cs="Times New Roman"/>
          <w:b/>
          <w:bCs/>
          <w:szCs w:val="21"/>
          <w:lang w:val="sq-AL"/>
        </w:rPr>
      </w:pPr>
      <w:r w:rsidRPr="0085739A">
        <w:rPr>
          <w:rFonts w:ascii="Garamond" w:hAnsi="Garamond" w:cs="Times New Roman"/>
          <w:szCs w:val="21"/>
          <w:lang w:val="sq-AL"/>
        </w:rPr>
        <w:t>Ç</w:t>
      </w:r>
      <w:r w:rsidR="00287AFE" w:rsidRPr="0085739A">
        <w:rPr>
          <w:rFonts w:ascii="Garamond" w:hAnsi="Garamond" w:cs="Times New Roman"/>
          <w:szCs w:val="21"/>
          <w:lang w:val="sq-AL"/>
        </w:rPr>
        <w:t>ë</w:t>
      </w:r>
      <w:r w:rsidR="00DA7D44" w:rsidRPr="0085739A">
        <w:rPr>
          <w:rFonts w:ascii="Garamond" w:hAnsi="Garamond" w:cs="Times New Roman"/>
          <w:szCs w:val="21"/>
          <w:lang w:val="sq-AL"/>
        </w:rPr>
        <w:t>shtja tjet</w:t>
      </w:r>
      <w:r w:rsidR="00287AFE" w:rsidRPr="0085739A">
        <w:rPr>
          <w:rFonts w:ascii="Garamond" w:hAnsi="Garamond" w:cs="Times New Roman"/>
          <w:szCs w:val="21"/>
          <w:lang w:val="sq-AL"/>
        </w:rPr>
        <w:t>ë</w:t>
      </w:r>
      <w:r w:rsidR="00DA7D44" w:rsidRPr="0085739A">
        <w:rPr>
          <w:rFonts w:ascii="Garamond" w:hAnsi="Garamond" w:cs="Times New Roman"/>
          <w:szCs w:val="21"/>
          <w:lang w:val="sq-AL"/>
        </w:rPr>
        <w:t>r lidhet me faktin q</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dispozita p</w:t>
      </w:r>
      <w:r w:rsidR="00287AFE" w:rsidRPr="0085739A">
        <w:rPr>
          <w:rFonts w:ascii="Garamond" w:hAnsi="Garamond" w:cs="Times New Roman"/>
          <w:szCs w:val="21"/>
          <w:lang w:val="sq-AL"/>
        </w:rPr>
        <w:t>ë</w:t>
      </w:r>
      <w:r w:rsidR="00DA7D44" w:rsidRPr="0085739A">
        <w:rPr>
          <w:rFonts w:ascii="Garamond" w:hAnsi="Garamond" w:cs="Times New Roman"/>
          <w:szCs w:val="21"/>
          <w:lang w:val="sq-AL"/>
        </w:rPr>
        <w:t>r afatin 5 vje</w:t>
      </w:r>
      <w:r w:rsidR="00287AFE" w:rsidRPr="0085739A">
        <w:rPr>
          <w:rFonts w:ascii="Garamond" w:hAnsi="Garamond" w:cs="Times New Roman"/>
          <w:szCs w:val="21"/>
          <w:lang w:val="sq-AL"/>
        </w:rPr>
        <w:t>ç</w:t>
      </w:r>
      <w:r w:rsidR="00DA7D44" w:rsidRPr="0085739A">
        <w:rPr>
          <w:rFonts w:ascii="Garamond" w:hAnsi="Garamond" w:cs="Times New Roman"/>
          <w:szCs w:val="21"/>
          <w:lang w:val="sq-AL"/>
        </w:rPr>
        <w:t>ar t</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k</w:t>
      </w:r>
      <w:r w:rsidR="00287AFE" w:rsidRPr="0085739A">
        <w:rPr>
          <w:rFonts w:ascii="Garamond" w:hAnsi="Garamond" w:cs="Times New Roman"/>
          <w:szCs w:val="21"/>
          <w:lang w:val="sq-AL"/>
        </w:rPr>
        <w:t>ë</w:t>
      </w:r>
      <w:r w:rsidR="00DA7D44" w:rsidRPr="0085739A">
        <w:rPr>
          <w:rFonts w:ascii="Garamond" w:hAnsi="Garamond" w:cs="Times New Roman"/>
          <w:szCs w:val="21"/>
          <w:lang w:val="sq-AL"/>
        </w:rPr>
        <w:t>rkimit t</w:t>
      </w:r>
      <w:r w:rsidR="00287AFE" w:rsidRPr="0085739A">
        <w:rPr>
          <w:rFonts w:ascii="Garamond" w:hAnsi="Garamond" w:cs="Times New Roman"/>
          <w:szCs w:val="21"/>
          <w:lang w:val="sq-AL"/>
        </w:rPr>
        <w:t>ë</w:t>
      </w:r>
      <w:r w:rsidR="00DA7D44" w:rsidRPr="0085739A">
        <w:rPr>
          <w:rFonts w:ascii="Garamond" w:hAnsi="Garamond" w:cs="Times New Roman"/>
          <w:szCs w:val="21"/>
          <w:lang w:val="sq-AL"/>
        </w:rPr>
        <w:t xml:space="preserve"> rimbursimit </w:t>
      </w:r>
      <w:r w:rsidR="00DA7D44" w:rsidRPr="0085739A">
        <w:rPr>
          <w:rFonts w:ascii="Garamond" w:hAnsi="Garamond" w:cs="Times New Roman"/>
          <w:b/>
          <w:bCs/>
          <w:szCs w:val="21"/>
          <w:lang w:val="sq-AL"/>
        </w:rPr>
        <w:t>nuk mund t</w:t>
      </w:r>
      <w:r w:rsidR="00287AFE" w:rsidRPr="0085739A">
        <w:rPr>
          <w:rFonts w:ascii="Garamond" w:hAnsi="Garamond" w:cs="Times New Roman"/>
          <w:b/>
          <w:bCs/>
          <w:szCs w:val="21"/>
          <w:lang w:val="sq-AL"/>
        </w:rPr>
        <w:t>ë</w:t>
      </w:r>
      <w:r w:rsidR="00DA7D44" w:rsidRPr="0085739A">
        <w:rPr>
          <w:rFonts w:ascii="Garamond" w:hAnsi="Garamond" w:cs="Times New Roman"/>
          <w:b/>
          <w:bCs/>
          <w:szCs w:val="21"/>
          <w:lang w:val="sq-AL"/>
        </w:rPr>
        <w:t xml:space="preserve"> ket</w:t>
      </w:r>
      <w:r w:rsidR="00287AFE" w:rsidRPr="0085739A">
        <w:rPr>
          <w:rFonts w:ascii="Garamond" w:hAnsi="Garamond" w:cs="Times New Roman"/>
          <w:b/>
          <w:bCs/>
          <w:szCs w:val="21"/>
          <w:lang w:val="sq-AL"/>
        </w:rPr>
        <w:t>ë</w:t>
      </w:r>
      <w:r w:rsidR="00DA7D44" w:rsidRPr="0085739A">
        <w:rPr>
          <w:rFonts w:ascii="Garamond" w:hAnsi="Garamond" w:cs="Times New Roman"/>
          <w:b/>
          <w:bCs/>
          <w:szCs w:val="21"/>
          <w:lang w:val="sq-AL"/>
        </w:rPr>
        <w:t xml:space="preserve"> efekt prapaveprues. </w:t>
      </w:r>
    </w:p>
    <w:p w14:paraId="5FC7B5C0" w14:textId="4115DCB2" w:rsidR="00DA7D44" w:rsidRPr="0085739A" w:rsidRDefault="004845A5" w:rsidP="005251A5">
      <w:pPr>
        <w:jc w:val="both"/>
        <w:rPr>
          <w:rFonts w:ascii="Garamond" w:hAnsi="Garamond" w:cs="Times New Roman"/>
          <w:b/>
          <w:bCs/>
          <w:szCs w:val="21"/>
          <w:lang w:val="sq-AL"/>
        </w:rPr>
      </w:pPr>
      <w:r w:rsidRPr="0085739A">
        <w:rPr>
          <w:rFonts w:ascii="Garamond" w:hAnsi="Garamond" w:cs="Times New Roman"/>
          <w:b/>
          <w:bCs/>
          <w:szCs w:val="21"/>
          <w:lang w:val="sq-AL"/>
        </w:rPr>
        <w:t>Propozimi p</w:t>
      </w:r>
      <w:r w:rsidR="0043440B" w:rsidRPr="0085739A">
        <w:rPr>
          <w:rFonts w:ascii="Garamond" w:hAnsi="Garamond" w:cs="Times New Roman"/>
          <w:b/>
          <w:bCs/>
          <w:szCs w:val="21"/>
          <w:lang w:val="sq-AL"/>
        </w:rPr>
        <w:t>ë</w:t>
      </w:r>
      <w:r w:rsidRPr="0085739A">
        <w:rPr>
          <w:rFonts w:ascii="Garamond" w:hAnsi="Garamond" w:cs="Times New Roman"/>
          <w:b/>
          <w:bCs/>
          <w:szCs w:val="21"/>
          <w:lang w:val="sq-AL"/>
        </w:rPr>
        <w:t xml:space="preserve">r </w:t>
      </w:r>
      <w:r w:rsidR="00935616" w:rsidRPr="0085739A">
        <w:rPr>
          <w:rFonts w:ascii="Garamond" w:hAnsi="Garamond" w:cs="Times New Roman"/>
          <w:b/>
          <w:bCs/>
          <w:szCs w:val="21"/>
          <w:lang w:val="sq-AL"/>
        </w:rPr>
        <w:t>sqarime n</w:t>
      </w:r>
      <w:r w:rsidR="0043440B" w:rsidRPr="0085739A">
        <w:rPr>
          <w:rFonts w:ascii="Garamond" w:hAnsi="Garamond" w:cs="Times New Roman"/>
          <w:b/>
          <w:bCs/>
          <w:szCs w:val="21"/>
          <w:lang w:val="sq-AL"/>
        </w:rPr>
        <w:t>ë</w:t>
      </w:r>
      <w:r w:rsidR="00935616" w:rsidRPr="0085739A">
        <w:rPr>
          <w:rFonts w:ascii="Garamond" w:hAnsi="Garamond" w:cs="Times New Roman"/>
          <w:b/>
          <w:bCs/>
          <w:szCs w:val="21"/>
          <w:lang w:val="sq-AL"/>
        </w:rPr>
        <w:t xml:space="preserve"> Udh</w:t>
      </w:r>
      <w:r w:rsidR="0043440B" w:rsidRPr="0085739A">
        <w:rPr>
          <w:rFonts w:ascii="Garamond" w:hAnsi="Garamond" w:cs="Times New Roman"/>
          <w:b/>
          <w:bCs/>
          <w:szCs w:val="21"/>
          <w:lang w:val="sq-AL"/>
        </w:rPr>
        <w:t>ë</w:t>
      </w:r>
      <w:r w:rsidR="00935616" w:rsidRPr="0085739A">
        <w:rPr>
          <w:rFonts w:ascii="Garamond" w:hAnsi="Garamond" w:cs="Times New Roman"/>
          <w:b/>
          <w:bCs/>
          <w:szCs w:val="21"/>
          <w:lang w:val="sq-AL"/>
        </w:rPr>
        <w:t>zim</w:t>
      </w:r>
    </w:p>
    <w:p w14:paraId="4CB7110E" w14:textId="682B49AC" w:rsidR="00935616" w:rsidRPr="0085739A" w:rsidRDefault="00935616" w:rsidP="005251A5">
      <w:pPr>
        <w:jc w:val="both"/>
        <w:rPr>
          <w:rFonts w:ascii="Garamond" w:hAnsi="Garamond" w:cs="Times New Roman"/>
          <w:szCs w:val="21"/>
          <w:lang w:val="sq-AL"/>
        </w:rPr>
      </w:pPr>
      <w:r w:rsidRPr="0085739A">
        <w:rPr>
          <w:rFonts w:ascii="Garamond" w:hAnsi="Garamond" w:cs="Times New Roman"/>
          <w:szCs w:val="21"/>
          <w:lang w:val="sq-AL"/>
        </w:rPr>
        <w:t>Siç rezulton qart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nga neni 73/4, parashkruhet e drejta p</w:t>
      </w:r>
      <w:r w:rsidR="0043440B" w:rsidRPr="0085739A">
        <w:rPr>
          <w:rFonts w:ascii="Garamond" w:hAnsi="Garamond" w:cs="Times New Roman"/>
          <w:szCs w:val="21"/>
          <w:lang w:val="sq-AL"/>
        </w:rPr>
        <w:t>ë</w:t>
      </w:r>
      <w:r w:rsidRPr="0085739A">
        <w:rPr>
          <w:rFonts w:ascii="Garamond" w:hAnsi="Garamond" w:cs="Times New Roman"/>
          <w:szCs w:val="21"/>
          <w:lang w:val="sq-AL"/>
        </w:rPr>
        <w:t>r k</w:t>
      </w:r>
      <w:r w:rsidR="0043440B" w:rsidRPr="0085739A">
        <w:rPr>
          <w:rFonts w:ascii="Garamond" w:hAnsi="Garamond" w:cs="Times New Roman"/>
          <w:szCs w:val="21"/>
          <w:lang w:val="sq-AL"/>
        </w:rPr>
        <w:t>ë</w:t>
      </w:r>
      <w:r w:rsidRPr="0085739A">
        <w:rPr>
          <w:rFonts w:ascii="Garamond" w:hAnsi="Garamond" w:cs="Times New Roman"/>
          <w:szCs w:val="21"/>
          <w:lang w:val="sq-AL"/>
        </w:rPr>
        <w:t>rkimin e rimbursimit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nj</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teprice kreditore. Pra, duhet q</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w:t>
      </w:r>
      <w:r w:rsidR="0043440B" w:rsidRPr="0085739A">
        <w:rPr>
          <w:rFonts w:ascii="Garamond" w:hAnsi="Garamond" w:cs="Times New Roman"/>
          <w:szCs w:val="21"/>
          <w:lang w:val="sq-AL"/>
        </w:rPr>
        <w:t>ë</w:t>
      </w:r>
      <w:r w:rsidRPr="0085739A">
        <w:rPr>
          <w:rFonts w:ascii="Garamond" w:hAnsi="Garamond" w:cs="Times New Roman"/>
          <w:szCs w:val="21"/>
          <w:lang w:val="sq-AL"/>
        </w:rPr>
        <w:t>r nj</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periudh</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kohore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pand</w:t>
      </w:r>
      <w:r w:rsidR="0043440B" w:rsidRPr="0085739A">
        <w:rPr>
          <w:rFonts w:ascii="Garamond" w:hAnsi="Garamond" w:cs="Times New Roman"/>
          <w:szCs w:val="21"/>
          <w:lang w:val="sq-AL"/>
        </w:rPr>
        <w:t>ë</w:t>
      </w:r>
      <w:r w:rsidRPr="0085739A">
        <w:rPr>
          <w:rFonts w:ascii="Garamond" w:hAnsi="Garamond" w:cs="Times New Roman"/>
          <w:szCs w:val="21"/>
          <w:lang w:val="sq-AL"/>
        </w:rPr>
        <w:t>rprer</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prej 5 vitesh, tatimpaguesi ta ket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(ta zoteroj</w:t>
      </w:r>
      <w:r w:rsidR="0043440B" w:rsidRPr="0085739A">
        <w:rPr>
          <w:rFonts w:ascii="Garamond" w:hAnsi="Garamond" w:cs="Times New Roman"/>
          <w:szCs w:val="21"/>
          <w:lang w:val="sq-AL"/>
        </w:rPr>
        <w:t>ë</w:t>
      </w:r>
      <w:r w:rsidRPr="0085739A">
        <w:rPr>
          <w:rFonts w:ascii="Garamond" w:hAnsi="Garamond" w:cs="Times New Roman"/>
          <w:szCs w:val="21"/>
          <w:lang w:val="sq-AL"/>
        </w:rPr>
        <w:t>) tepric</w:t>
      </w:r>
      <w:r w:rsidR="0043440B" w:rsidRPr="0085739A">
        <w:rPr>
          <w:rFonts w:ascii="Garamond" w:hAnsi="Garamond" w:cs="Times New Roman"/>
          <w:szCs w:val="21"/>
          <w:lang w:val="sq-AL"/>
        </w:rPr>
        <w:t>ë</w:t>
      </w:r>
      <w:r w:rsidRPr="0085739A">
        <w:rPr>
          <w:rFonts w:ascii="Garamond" w:hAnsi="Garamond" w:cs="Times New Roman"/>
          <w:szCs w:val="21"/>
          <w:lang w:val="sq-AL"/>
        </w:rPr>
        <w:t>n kreditore (e njohur ose e pranuar qoft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me veprim apo me mosveprim nga ana e administrat</w:t>
      </w:r>
      <w:r w:rsidR="0043440B" w:rsidRPr="0085739A">
        <w:rPr>
          <w:rFonts w:ascii="Garamond" w:hAnsi="Garamond" w:cs="Times New Roman"/>
          <w:szCs w:val="21"/>
          <w:lang w:val="sq-AL"/>
        </w:rPr>
        <w:t>ë</w:t>
      </w:r>
      <w:r w:rsidRPr="0085739A">
        <w:rPr>
          <w:rFonts w:ascii="Garamond" w:hAnsi="Garamond" w:cs="Times New Roman"/>
          <w:szCs w:val="21"/>
          <w:lang w:val="sq-AL"/>
        </w:rPr>
        <w:t>s tatimore). Rrjedhimisht, afati i parashkrimit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rimbursimit nuk ec</w:t>
      </w:r>
      <w:r w:rsidR="0043440B" w:rsidRPr="0085739A">
        <w:rPr>
          <w:rFonts w:ascii="Garamond" w:hAnsi="Garamond" w:cs="Times New Roman"/>
          <w:szCs w:val="21"/>
          <w:lang w:val="sq-AL"/>
        </w:rPr>
        <w:t>ë</w:t>
      </w:r>
      <w:r w:rsidRPr="0085739A">
        <w:rPr>
          <w:rFonts w:ascii="Garamond" w:hAnsi="Garamond" w:cs="Times New Roman"/>
          <w:szCs w:val="21"/>
          <w:lang w:val="sq-AL"/>
        </w:rPr>
        <w:t>n sa koh</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q</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teprica kreditore kund</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rshtohet nga administrata tatimore. </w:t>
      </w:r>
    </w:p>
    <w:p w14:paraId="64378EBC" w14:textId="3CB669E7" w:rsidR="00AC3DE9" w:rsidRPr="0085739A" w:rsidRDefault="00AC3DE9" w:rsidP="005251A5">
      <w:pPr>
        <w:jc w:val="both"/>
        <w:rPr>
          <w:rFonts w:ascii="Garamond" w:hAnsi="Garamond" w:cs="Times New Roman"/>
          <w:szCs w:val="21"/>
          <w:lang w:val="sq-AL"/>
        </w:rPr>
      </w:pPr>
      <w:r w:rsidRPr="0085739A">
        <w:rPr>
          <w:rFonts w:ascii="Garamond" w:hAnsi="Garamond" w:cs="Times New Roman"/>
          <w:szCs w:val="21"/>
          <w:lang w:val="sq-AL"/>
        </w:rPr>
        <w:t>Lidhur me ç</w:t>
      </w:r>
      <w:r w:rsidR="0043440B" w:rsidRPr="0085739A">
        <w:rPr>
          <w:rFonts w:ascii="Garamond" w:hAnsi="Garamond" w:cs="Times New Roman"/>
          <w:szCs w:val="21"/>
          <w:lang w:val="sq-AL"/>
        </w:rPr>
        <w:t>ë</w:t>
      </w:r>
      <w:r w:rsidRPr="0085739A">
        <w:rPr>
          <w:rFonts w:ascii="Garamond" w:hAnsi="Garamond" w:cs="Times New Roman"/>
          <w:szCs w:val="21"/>
          <w:lang w:val="sq-AL"/>
        </w:rPr>
        <w:t>shtjen e par</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parashtruar m</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sip</w:t>
      </w:r>
      <w:r w:rsidR="0043440B" w:rsidRPr="0085739A">
        <w:rPr>
          <w:rFonts w:ascii="Garamond" w:hAnsi="Garamond" w:cs="Times New Roman"/>
          <w:szCs w:val="21"/>
          <w:lang w:val="sq-AL"/>
        </w:rPr>
        <w:t>ë</w:t>
      </w:r>
      <w:r w:rsidRPr="0085739A">
        <w:rPr>
          <w:rFonts w:ascii="Garamond" w:hAnsi="Garamond" w:cs="Times New Roman"/>
          <w:szCs w:val="21"/>
          <w:lang w:val="sq-AL"/>
        </w:rPr>
        <w:t>r, pra kalimi i afatit 5 vje</w:t>
      </w:r>
      <w:r w:rsidR="0043440B" w:rsidRPr="0085739A">
        <w:rPr>
          <w:rFonts w:ascii="Garamond" w:hAnsi="Garamond" w:cs="Times New Roman"/>
          <w:szCs w:val="21"/>
          <w:lang w:val="sq-AL"/>
        </w:rPr>
        <w:t>ç</w:t>
      </w:r>
      <w:r w:rsidRPr="0085739A">
        <w:rPr>
          <w:rFonts w:ascii="Garamond" w:hAnsi="Garamond" w:cs="Times New Roman"/>
          <w:szCs w:val="21"/>
          <w:lang w:val="sq-AL"/>
        </w:rPr>
        <w:t>ar p</w:t>
      </w:r>
      <w:r w:rsidR="0043440B" w:rsidRPr="0085739A">
        <w:rPr>
          <w:rFonts w:ascii="Garamond" w:hAnsi="Garamond" w:cs="Times New Roman"/>
          <w:szCs w:val="21"/>
          <w:lang w:val="sq-AL"/>
        </w:rPr>
        <w:t>ë</w:t>
      </w:r>
      <w:r w:rsidRPr="0085739A">
        <w:rPr>
          <w:rFonts w:ascii="Garamond" w:hAnsi="Garamond" w:cs="Times New Roman"/>
          <w:szCs w:val="21"/>
          <w:lang w:val="sq-AL"/>
        </w:rPr>
        <w:t>r shkak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shqyrtimit gjyq</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sor ku </w:t>
      </w:r>
      <w:r w:rsidR="0043440B" w:rsidRPr="0085739A">
        <w:rPr>
          <w:rFonts w:ascii="Garamond" w:hAnsi="Garamond" w:cs="Times New Roman"/>
          <w:szCs w:val="21"/>
          <w:lang w:val="sq-AL"/>
        </w:rPr>
        <w:t>ë</w:t>
      </w:r>
      <w:r w:rsidRPr="0085739A">
        <w:rPr>
          <w:rFonts w:ascii="Garamond" w:hAnsi="Garamond" w:cs="Times New Roman"/>
          <w:szCs w:val="21"/>
          <w:lang w:val="sq-AL"/>
        </w:rPr>
        <w:t>sht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vendosur njohja e kreditimit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TVSH</w:t>
      </w:r>
      <w:r w:rsidR="004667D8" w:rsidRPr="0085739A">
        <w:rPr>
          <w:rFonts w:ascii="Garamond" w:hAnsi="Garamond" w:cs="Times New Roman"/>
          <w:szCs w:val="21"/>
          <w:lang w:val="sq-AL"/>
        </w:rPr>
        <w:t xml:space="preserve">, </w:t>
      </w:r>
      <w:r w:rsidRPr="0085739A">
        <w:rPr>
          <w:rFonts w:ascii="Garamond" w:hAnsi="Garamond" w:cs="Times New Roman"/>
          <w:szCs w:val="21"/>
          <w:lang w:val="sq-AL"/>
        </w:rPr>
        <w:t>n</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gjykimin ton</w:t>
      </w:r>
      <w:r w:rsidR="0043440B" w:rsidRPr="0085739A">
        <w:rPr>
          <w:rFonts w:ascii="Garamond" w:hAnsi="Garamond" w:cs="Times New Roman"/>
          <w:szCs w:val="21"/>
          <w:lang w:val="sq-AL"/>
        </w:rPr>
        <w:t>ë</w:t>
      </w:r>
      <w:r w:rsidRPr="0085739A">
        <w:rPr>
          <w:rFonts w:ascii="Garamond" w:hAnsi="Garamond" w:cs="Times New Roman"/>
          <w:szCs w:val="21"/>
          <w:lang w:val="sq-AL"/>
        </w:rPr>
        <w:t>, kemi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b</w:t>
      </w:r>
      <w:r w:rsidR="0043440B" w:rsidRPr="0085739A">
        <w:rPr>
          <w:rFonts w:ascii="Garamond" w:hAnsi="Garamond" w:cs="Times New Roman"/>
          <w:szCs w:val="21"/>
          <w:lang w:val="sq-AL"/>
        </w:rPr>
        <w:t>ë</w:t>
      </w:r>
      <w:r w:rsidRPr="0085739A">
        <w:rPr>
          <w:rFonts w:ascii="Garamond" w:hAnsi="Garamond" w:cs="Times New Roman"/>
          <w:szCs w:val="21"/>
          <w:lang w:val="sq-AL"/>
        </w:rPr>
        <w:t>jm</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me nj</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afat parashkrimi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ri q</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fillon nga data e vendimit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gjykat</w:t>
      </w:r>
      <w:r w:rsidR="0043440B" w:rsidRPr="0085739A">
        <w:rPr>
          <w:rFonts w:ascii="Garamond" w:hAnsi="Garamond" w:cs="Times New Roman"/>
          <w:szCs w:val="21"/>
          <w:lang w:val="sq-AL"/>
        </w:rPr>
        <w:t>ë</w:t>
      </w:r>
      <w:r w:rsidRPr="0085739A">
        <w:rPr>
          <w:rFonts w:ascii="Garamond" w:hAnsi="Garamond" w:cs="Times New Roman"/>
          <w:szCs w:val="21"/>
          <w:lang w:val="sq-AL"/>
        </w:rPr>
        <w:t>s s</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form</w:t>
      </w:r>
      <w:r w:rsidR="0043440B" w:rsidRPr="0085739A">
        <w:rPr>
          <w:rFonts w:ascii="Garamond" w:hAnsi="Garamond" w:cs="Times New Roman"/>
          <w:szCs w:val="21"/>
          <w:lang w:val="sq-AL"/>
        </w:rPr>
        <w:t>ë</w:t>
      </w:r>
      <w:r w:rsidRPr="0085739A">
        <w:rPr>
          <w:rFonts w:ascii="Garamond" w:hAnsi="Garamond" w:cs="Times New Roman"/>
          <w:szCs w:val="21"/>
          <w:lang w:val="sq-AL"/>
        </w:rPr>
        <w:t>s s</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prer</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w:t>
      </w:r>
    </w:p>
    <w:p w14:paraId="0F23FB24" w14:textId="41DE1295" w:rsidR="00AC3DE9" w:rsidRPr="0085739A" w:rsidRDefault="00AC3DE9" w:rsidP="005251A5">
      <w:pPr>
        <w:jc w:val="both"/>
        <w:rPr>
          <w:rFonts w:ascii="Garamond" w:hAnsi="Garamond" w:cs="Times New Roman"/>
          <w:szCs w:val="21"/>
          <w:lang w:val="sq-AL"/>
        </w:rPr>
      </w:pPr>
      <w:r w:rsidRPr="0085739A">
        <w:rPr>
          <w:rFonts w:ascii="Garamond" w:hAnsi="Garamond" w:cs="Times New Roman"/>
          <w:szCs w:val="21"/>
          <w:lang w:val="sq-AL"/>
        </w:rPr>
        <w:t>Gjat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koh</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s </w:t>
      </w:r>
      <w:r w:rsidR="004667D8" w:rsidRPr="0085739A">
        <w:rPr>
          <w:rFonts w:ascii="Garamond" w:hAnsi="Garamond" w:cs="Times New Roman"/>
          <w:szCs w:val="21"/>
          <w:lang w:val="sq-AL"/>
        </w:rPr>
        <w:t>q</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tatimpaguesit nuk i nj</w:t>
      </w:r>
      <w:r w:rsidR="004667D8" w:rsidRPr="0085739A">
        <w:rPr>
          <w:rFonts w:ascii="Garamond" w:hAnsi="Garamond" w:cs="Times New Roman"/>
          <w:szCs w:val="21"/>
          <w:lang w:val="sq-AL"/>
        </w:rPr>
        <w:t>i</w:t>
      </w:r>
      <w:r w:rsidRPr="0085739A">
        <w:rPr>
          <w:rFonts w:ascii="Garamond" w:hAnsi="Garamond" w:cs="Times New Roman"/>
          <w:szCs w:val="21"/>
          <w:lang w:val="sq-AL"/>
        </w:rPr>
        <w:t>het e drejta e kreditimit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TVSH ose nuk i njihet nj</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tatim si tepric</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e paguar tep</w:t>
      </w:r>
      <w:r w:rsidR="0043440B" w:rsidRPr="0085739A">
        <w:rPr>
          <w:rFonts w:ascii="Garamond" w:hAnsi="Garamond" w:cs="Times New Roman"/>
          <w:szCs w:val="21"/>
          <w:lang w:val="sq-AL"/>
        </w:rPr>
        <w:t>ë</w:t>
      </w:r>
      <w:r w:rsidRPr="0085739A">
        <w:rPr>
          <w:rFonts w:ascii="Garamond" w:hAnsi="Garamond" w:cs="Times New Roman"/>
          <w:szCs w:val="21"/>
          <w:lang w:val="sq-AL"/>
        </w:rPr>
        <w:t>r, ai e ka praktikisht dhe ligjerisht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pamundur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ushtroj</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drejt</w:t>
      </w:r>
      <w:r w:rsidR="0043440B" w:rsidRPr="0085739A">
        <w:rPr>
          <w:rFonts w:ascii="Garamond" w:hAnsi="Garamond" w:cs="Times New Roman"/>
          <w:szCs w:val="21"/>
          <w:lang w:val="sq-AL"/>
        </w:rPr>
        <w:t>ë</w:t>
      </w:r>
      <w:r w:rsidRPr="0085739A">
        <w:rPr>
          <w:rFonts w:ascii="Garamond" w:hAnsi="Garamond" w:cs="Times New Roman"/>
          <w:szCs w:val="21"/>
          <w:lang w:val="sq-AL"/>
        </w:rPr>
        <w:t>n e kerkes</w:t>
      </w:r>
      <w:r w:rsidR="0043440B" w:rsidRPr="0085739A">
        <w:rPr>
          <w:rFonts w:ascii="Garamond" w:hAnsi="Garamond" w:cs="Times New Roman"/>
          <w:szCs w:val="21"/>
          <w:lang w:val="sq-AL"/>
        </w:rPr>
        <w:t>ë</w:t>
      </w:r>
      <w:r w:rsidRPr="0085739A">
        <w:rPr>
          <w:rFonts w:ascii="Garamond" w:hAnsi="Garamond" w:cs="Times New Roman"/>
          <w:szCs w:val="21"/>
          <w:lang w:val="sq-AL"/>
        </w:rPr>
        <w:t>s p</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r rimbursim. </w:t>
      </w:r>
    </w:p>
    <w:p w14:paraId="47205756" w14:textId="08B5FA26" w:rsidR="00AC3DE9" w:rsidRPr="0085739A" w:rsidRDefault="004667D8" w:rsidP="005251A5">
      <w:pPr>
        <w:jc w:val="both"/>
        <w:rPr>
          <w:rFonts w:ascii="Garamond" w:hAnsi="Garamond" w:cs="Times New Roman"/>
          <w:szCs w:val="21"/>
          <w:lang w:val="sq-AL"/>
        </w:rPr>
      </w:pPr>
      <w:r w:rsidRPr="0085739A">
        <w:rPr>
          <w:rFonts w:ascii="Garamond" w:hAnsi="Garamond" w:cs="Times New Roman"/>
          <w:szCs w:val="21"/>
          <w:lang w:val="sq-AL"/>
        </w:rPr>
        <w:t>P</w:t>
      </w:r>
      <w:r w:rsidR="0043440B" w:rsidRPr="0085739A">
        <w:rPr>
          <w:rFonts w:ascii="Garamond" w:hAnsi="Garamond" w:cs="Times New Roman"/>
          <w:szCs w:val="21"/>
          <w:lang w:val="sq-AL"/>
        </w:rPr>
        <w:t>ë</w:t>
      </w:r>
      <w:r w:rsidRPr="0085739A">
        <w:rPr>
          <w:rFonts w:ascii="Garamond" w:hAnsi="Garamond" w:cs="Times New Roman"/>
          <w:szCs w:val="21"/>
          <w:lang w:val="sq-AL"/>
        </w:rPr>
        <w:t>r shembull, n</w:t>
      </w:r>
      <w:r w:rsidR="00AC3DE9" w:rsidRPr="0085739A">
        <w:rPr>
          <w:rFonts w:ascii="Garamond" w:hAnsi="Garamond" w:cs="Times New Roman"/>
          <w:szCs w:val="21"/>
          <w:lang w:val="sq-AL"/>
        </w:rPr>
        <w:t>eni 75/1 i ligjit 9920/2008 “P</w:t>
      </w:r>
      <w:r w:rsidR="0043440B" w:rsidRPr="0085739A">
        <w:rPr>
          <w:rFonts w:ascii="Garamond" w:hAnsi="Garamond" w:cs="Times New Roman"/>
          <w:szCs w:val="21"/>
          <w:lang w:val="sq-AL"/>
        </w:rPr>
        <w:t>ë</w:t>
      </w:r>
      <w:r w:rsidR="00AC3DE9" w:rsidRPr="0085739A">
        <w:rPr>
          <w:rFonts w:ascii="Garamond" w:hAnsi="Garamond" w:cs="Times New Roman"/>
          <w:szCs w:val="21"/>
          <w:lang w:val="sq-AL"/>
        </w:rPr>
        <w:t>r procedurat tatimore” p</w:t>
      </w:r>
      <w:r w:rsidR="0043440B" w:rsidRPr="0085739A">
        <w:rPr>
          <w:rFonts w:ascii="Garamond" w:hAnsi="Garamond" w:cs="Times New Roman"/>
          <w:szCs w:val="21"/>
          <w:lang w:val="sq-AL"/>
        </w:rPr>
        <w:t>ë</w:t>
      </w:r>
      <w:r w:rsidR="00AC3DE9" w:rsidRPr="0085739A">
        <w:rPr>
          <w:rFonts w:ascii="Garamond" w:hAnsi="Garamond" w:cs="Times New Roman"/>
          <w:szCs w:val="21"/>
          <w:lang w:val="sq-AL"/>
        </w:rPr>
        <w:t>rcakton se “</w:t>
      </w:r>
      <w:r w:rsidR="00AC3DE9" w:rsidRPr="0085739A">
        <w:rPr>
          <w:rFonts w:ascii="Garamond" w:hAnsi="Garamond" w:cs="Times New Roman"/>
          <w:i/>
          <w:iCs/>
          <w:szCs w:val="21"/>
          <w:lang w:val="sq-AL"/>
        </w:rPr>
        <w:t xml:space="preserve">Personat e tatueshëm, të regjistruar për TVSH-në, </w:t>
      </w:r>
      <w:r w:rsidR="00AC3DE9" w:rsidRPr="0085739A">
        <w:rPr>
          <w:rFonts w:ascii="Garamond" w:hAnsi="Garamond" w:cs="Times New Roman"/>
          <w:i/>
          <w:iCs/>
          <w:szCs w:val="21"/>
          <w:u w:val="single"/>
          <w:lang w:val="sq-AL"/>
        </w:rPr>
        <w:t>që rezultojnë me tepricë kreditore</w:t>
      </w:r>
      <w:r w:rsidR="00AC3DE9" w:rsidRPr="0085739A">
        <w:rPr>
          <w:rFonts w:ascii="Garamond" w:hAnsi="Garamond" w:cs="Times New Roman"/>
          <w:i/>
          <w:iCs/>
          <w:szCs w:val="21"/>
          <w:lang w:val="sq-AL"/>
        </w:rPr>
        <w:t>, kanë të drejtë të paraqesin kërkesën për rimbursimin e TVSH-së së paguar tepër pranë Drejtorisë së Rimbursimit të TVSH-së në Drejtorinë e Përgjithshme të Tatimeve. Kjo kërkesë paraqitet sipas formularit të miratuar “Kërkesë për rimbursimin e TVSH-së</w:t>
      </w:r>
      <w:r w:rsidR="00AC3DE9" w:rsidRPr="0085739A">
        <w:rPr>
          <w:rFonts w:ascii="Garamond" w:hAnsi="Garamond" w:cs="Times New Roman"/>
          <w:szCs w:val="21"/>
          <w:lang w:val="sq-AL"/>
        </w:rPr>
        <w:t>”.</w:t>
      </w:r>
    </w:p>
    <w:p w14:paraId="07DF3A44" w14:textId="617C636E" w:rsidR="004845A5" w:rsidRPr="0085739A" w:rsidRDefault="00AC3DE9" w:rsidP="005251A5">
      <w:pPr>
        <w:jc w:val="both"/>
        <w:rPr>
          <w:rFonts w:ascii="Garamond" w:hAnsi="Garamond" w:cs="Times New Roman"/>
          <w:szCs w:val="21"/>
          <w:lang w:val="sq-AL"/>
        </w:rPr>
      </w:pPr>
      <w:r w:rsidRPr="0085739A">
        <w:rPr>
          <w:rFonts w:ascii="Garamond" w:hAnsi="Garamond" w:cs="Times New Roman"/>
          <w:szCs w:val="21"/>
          <w:lang w:val="sq-AL"/>
        </w:rPr>
        <w:lastRenderedPageBreak/>
        <w:t>Pra, qe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b</w:t>
      </w:r>
      <w:r w:rsidR="0043440B" w:rsidRPr="0085739A">
        <w:rPr>
          <w:rFonts w:ascii="Garamond" w:hAnsi="Garamond" w:cs="Times New Roman"/>
          <w:szCs w:val="21"/>
          <w:lang w:val="sq-AL"/>
        </w:rPr>
        <w:t>ë</w:t>
      </w:r>
      <w:r w:rsidRPr="0085739A">
        <w:rPr>
          <w:rFonts w:ascii="Garamond" w:hAnsi="Garamond" w:cs="Times New Roman"/>
          <w:szCs w:val="21"/>
          <w:lang w:val="sq-AL"/>
        </w:rPr>
        <w:t>sh nj</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k</w:t>
      </w:r>
      <w:r w:rsidR="0043440B" w:rsidRPr="0085739A">
        <w:rPr>
          <w:rFonts w:ascii="Garamond" w:hAnsi="Garamond" w:cs="Times New Roman"/>
          <w:szCs w:val="21"/>
          <w:lang w:val="sq-AL"/>
        </w:rPr>
        <w:t>ë</w:t>
      </w:r>
      <w:r w:rsidRPr="0085739A">
        <w:rPr>
          <w:rFonts w:ascii="Garamond" w:hAnsi="Garamond" w:cs="Times New Roman"/>
          <w:szCs w:val="21"/>
          <w:lang w:val="sq-AL"/>
        </w:rPr>
        <w:t>rkes</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w:t>
      </w:r>
      <w:r w:rsidR="0043440B" w:rsidRPr="0085739A">
        <w:rPr>
          <w:rFonts w:ascii="Garamond" w:hAnsi="Garamond" w:cs="Times New Roman"/>
          <w:szCs w:val="21"/>
          <w:lang w:val="sq-AL"/>
        </w:rPr>
        <w:t>ë</w:t>
      </w:r>
      <w:r w:rsidRPr="0085739A">
        <w:rPr>
          <w:rFonts w:ascii="Garamond" w:hAnsi="Garamond" w:cs="Times New Roman"/>
          <w:szCs w:val="21"/>
          <w:lang w:val="sq-AL"/>
        </w:rPr>
        <w:t>r rimbursim, duhet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rezultosh me tepric</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kreditore. Nes</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administrata tatimore nuk e ka njohur zbritjen e TVSH, ajo ka ulur tepric</w:t>
      </w:r>
      <w:r w:rsidR="0043440B" w:rsidRPr="0085739A">
        <w:rPr>
          <w:rFonts w:ascii="Garamond" w:hAnsi="Garamond" w:cs="Times New Roman"/>
          <w:szCs w:val="21"/>
          <w:lang w:val="sq-AL"/>
        </w:rPr>
        <w:t>ë</w:t>
      </w:r>
      <w:r w:rsidRPr="0085739A">
        <w:rPr>
          <w:rFonts w:ascii="Garamond" w:hAnsi="Garamond" w:cs="Times New Roman"/>
          <w:szCs w:val="21"/>
          <w:lang w:val="sq-AL"/>
        </w:rPr>
        <w:t>n kreditore dhe n</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k</w:t>
      </w:r>
      <w:r w:rsidR="0043440B" w:rsidRPr="0085739A">
        <w:rPr>
          <w:rFonts w:ascii="Garamond" w:hAnsi="Garamond" w:cs="Times New Roman"/>
          <w:szCs w:val="21"/>
          <w:lang w:val="sq-AL"/>
        </w:rPr>
        <w:t>ë</w:t>
      </w:r>
      <w:r w:rsidRPr="0085739A">
        <w:rPr>
          <w:rFonts w:ascii="Garamond" w:hAnsi="Garamond" w:cs="Times New Roman"/>
          <w:szCs w:val="21"/>
          <w:lang w:val="sq-AL"/>
        </w:rPr>
        <w:t>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rast, tatimpaguesi nuk ka mund</w:t>
      </w:r>
      <w:r w:rsidR="0043440B" w:rsidRPr="0085739A">
        <w:rPr>
          <w:rFonts w:ascii="Garamond" w:hAnsi="Garamond" w:cs="Times New Roman"/>
          <w:szCs w:val="21"/>
          <w:lang w:val="sq-AL"/>
        </w:rPr>
        <w:t>ë</w:t>
      </w:r>
      <w:r w:rsidRPr="0085739A">
        <w:rPr>
          <w:rFonts w:ascii="Garamond" w:hAnsi="Garamond" w:cs="Times New Roman"/>
          <w:szCs w:val="21"/>
          <w:lang w:val="sq-AL"/>
        </w:rPr>
        <w:t>si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ushtroj</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k</w:t>
      </w:r>
      <w:r w:rsidR="0043440B" w:rsidRPr="0085739A">
        <w:rPr>
          <w:rFonts w:ascii="Garamond" w:hAnsi="Garamond" w:cs="Times New Roman"/>
          <w:szCs w:val="21"/>
          <w:lang w:val="sq-AL"/>
        </w:rPr>
        <w:t>ë</w:t>
      </w:r>
      <w:r w:rsidRPr="0085739A">
        <w:rPr>
          <w:rFonts w:ascii="Garamond" w:hAnsi="Garamond" w:cs="Times New Roman"/>
          <w:szCs w:val="21"/>
          <w:lang w:val="sq-AL"/>
        </w:rPr>
        <w:t>rkes</w:t>
      </w:r>
      <w:r w:rsidR="0043440B" w:rsidRPr="0085739A">
        <w:rPr>
          <w:rFonts w:ascii="Garamond" w:hAnsi="Garamond" w:cs="Times New Roman"/>
          <w:szCs w:val="21"/>
          <w:lang w:val="sq-AL"/>
        </w:rPr>
        <w:t>ë</w:t>
      </w:r>
      <w:r w:rsidRPr="0085739A">
        <w:rPr>
          <w:rFonts w:ascii="Garamond" w:hAnsi="Garamond" w:cs="Times New Roman"/>
          <w:szCs w:val="21"/>
          <w:lang w:val="sq-AL"/>
        </w:rPr>
        <w:t>n p</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r rimbursimin e TVSH. </w:t>
      </w:r>
      <w:r w:rsidR="004667D8" w:rsidRPr="0085739A">
        <w:rPr>
          <w:rFonts w:ascii="Garamond" w:hAnsi="Garamond" w:cs="Times New Roman"/>
          <w:szCs w:val="21"/>
          <w:lang w:val="sq-AL"/>
        </w:rPr>
        <w:t xml:space="preserve">Periudha </w:t>
      </w:r>
      <w:r w:rsidRPr="0085739A">
        <w:rPr>
          <w:rFonts w:ascii="Garamond" w:hAnsi="Garamond" w:cs="Times New Roman"/>
          <w:szCs w:val="21"/>
          <w:lang w:val="sq-AL"/>
        </w:rPr>
        <w:t>gjat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cil</w:t>
      </w:r>
      <w:r w:rsidR="0043440B" w:rsidRPr="0085739A">
        <w:rPr>
          <w:rFonts w:ascii="Garamond" w:hAnsi="Garamond" w:cs="Times New Roman"/>
          <w:szCs w:val="21"/>
          <w:lang w:val="sq-AL"/>
        </w:rPr>
        <w:t>ë</w:t>
      </w:r>
      <w:r w:rsidRPr="0085739A">
        <w:rPr>
          <w:rFonts w:ascii="Garamond" w:hAnsi="Garamond" w:cs="Times New Roman"/>
          <w:szCs w:val="21"/>
          <w:lang w:val="sq-AL"/>
        </w:rPr>
        <w:t>s, tatimpaguesi kund</w:t>
      </w:r>
      <w:r w:rsidR="0043440B" w:rsidRPr="0085739A">
        <w:rPr>
          <w:rFonts w:ascii="Garamond" w:hAnsi="Garamond" w:cs="Times New Roman"/>
          <w:szCs w:val="21"/>
          <w:lang w:val="sq-AL"/>
        </w:rPr>
        <w:t>ë</w:t>
      </w:r>
      <w:r w:rsidRPr="0085739A">
        <w:rPr>
          <w:rFonts w:ascii="Garamond" w:hAnsi="Garamond" w:cs="Times New Roman"/>
          <w:szCs w:val="21"/>
          <w:lang w:val="sq-AL"/>
        </w:rPr>
        <w:t>rshton k</w:t>
      </w:r>
      <w:r w:rsidR="0043440B" w:rsidRPr="0085739A">
        <w:rPr>
          <w:rFonts w:ascii="Garamond" w:hAnsi="Garamond" w:cs="Times New Roman"/>
          <w:szCs w:val="21"/>
          <w:lang w:val="sq-AL"/>
        </w:rPr>
        <w:t>ë</w:t>
      </w:r>
      <w:r w:rsidRPr="0085739A">
        <w:rPr>
          <w:rFonts w:ascii="Garamond" w:hAnsi="Garamond" w:cs="Times New Roman"/>
          <w:szCs w:val="21"/>
          <w:lang w:val="sq-AL"/>
        </w:rPr>
        <w:t>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veprim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administrat</w:t>
      </w:r>
      <w:r w:rsidR="0043440B" w:rsidRPr="0085739A">
        <w:rPr>
          <w:rFonts w:ascii="Garamond" w:hAnsi="Garamond" w:cs="Times New Roman"/>
          <w:szCs w:val="21"/>
          <w:lang w:val="sq-AL"/>
        </w:rPr>
        <w:t>ë</w:t>
      </w:r>
      <w:r w:rsidRPr="0085739A">
        <w:rPr>
          <w:rFonts w:ascii="Garamond" w:hAnsi="Garamond" w:cs="Times New Roman"/>
          <w:szCs w:val="21"/>
          <w:lang w:val="sq-AL"/>
        </w:rPr>
        <w:t>s p</w:t>
      </w:r>
      <w:r w:rsidR="0043440B" w:rsidRPr="0085739A">
        <w:rPr>
          <w:rFonts w:ascii="Garamond" w:hAnsi="Garamond" w:cs="Times New Roman"/>
          <w:szCs w:val="21"/>
          <w:lang w:val="sq-AL"/>
        </w:rPr>
        <w:t>ë</w:t>
      </w:r>
      <w:r w:rsidRPr="0085739A">
        <w:rPr>
          <w:rFonts w:ascii="Garamond" w:hAnsi="Garamond" w:cs="Times New Roman"/>
          <w:szCs w:val="21"/>
          <w:lang w:val="sq-AL"/>
        </w:rPr>
        <w:t>rben shkak p</w:t>
      </w:r>
      <w:r w:rsidR="0043440B" w:rsidRPr="0085739A">
        <w:rPr>
          <w:rFonts w:ascii="Garamond" w:hAnsi="Garamond" w:cs="Times New Roman"/>
          <w:szCs w:val="21"/>
          <w:lang w:val="sq-AL"/>
        </w:rPr>
        <w:t>ë</w:t>
      </w:r>
      <w:r w:rsidRPr="0085739A">
        <w:rPr>
          <w:rFonts w:ascii="Garamond" w:hAnsi="Garamond" w:cs="Times New Roman"/>
          <w:szCs w:val="21"/>
          <w:lang w:val="sq-AL"/>
        </w:rPr>
        <w:t>r nd</w:t>
      </w:r>
      <w:r w:rsidR="0043440B" w:rsidRPr="0085739A">
        <w:rPr>
          <w:rFonts w:ascii="Garamond" w:hAnsi="Garamond" w:cs="Times New Roman"/>
          <w:szCs w:val="21"/>
          <w:lang w:val="sq-AL"/>
        </w:rPr>
        <w:t>ë</w:t>
      </w:r>
      <w:r w:rsidRPr="0085739A">
        <w:rPr>
          <w:rFonts w:ascii="Garamond" w:hAnsi="Garamond" w:cs="Times New Roman"/>
          <w:szCs w:val="21"/>
          <w:lang w:val="sq-AL"/>
        </w:rPr>
        <w:t>rprerjen e afatit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parashkrimit. </w:t>
      </w:r>
    </w:p>
    <w:p w14:paraId="576BB7BD" w14:textId="0E62ACEE" w:rsidR="00AC3DE9" w:rsidRPr="0085739A" w:rsidRDefault="00AC3DE9" w:rsidP="005251A5">
      <w:pPr>
        <w:jc w:val="both"/>
        <w:rPr>
          <w:rFonts w:ascii="Garamond" w:hAnsi="Garamond" w:cs="Times New Roman"/>
          <w:szCs w:val="21"/>
          <w:lang w:val="sq-AL"/>
        </w:rPr>
      </w:pPr>
      <w:r w:rsidRPr="0085739A">
        <w:rPr>
          <w:rFonts w:ascii="Garamond" w:hAnsi="Garamond" w:cs="Times New Roman"/>
          <w:szCs w:val="21"/>
          <w:lang w:val="sq-AL"/>
        </w:rPr>
        <w:t>Neni 112 i Kodit Civil p</w:t>
      </w:r>
      <w:r w:rsidR="0043440B" w:rsidRPr="0085739A">
        <w:rPr>
          <w:rFonts w:ascii="Garamond" w:hAnsi="Garamond" w:cs="Times New Roman"/>
          <w:szCs w:val="21"/>
          <w:lang w:val="sq-AL"/>
        </w:rPr>
        <w:t>ë</w:t>
      </w:r>
      <w:r w:rsidRPr="0085739A">
        <w:rPr>
          <w:rFonts w:ascii="Garamond" w:hAnsi="Garamond" w:cs="Times New Roman"/>
          <w:szCs w:val="21"/>
          <w:lang w:val="sq-AL"/>
        </w:rPr>
        <w:t>rcakton se “</w:t>
      </w:r>
      <w:r w:rsidRPr="0085739A">
        <w:rPr>
          <w:rFonts w:ascii="Garamond" w:hAnsi="Garamond" w:cs="Times New Roman"/>
          <w:i/>
          <w:iCs/>
          <w:szCs w:val="21"/>
          <w:lang w:val="sq-AL"/>
        </w:rPr>
        <w:t>E drejta e padisë që nuk është ushtruar brenda afatit të caktuar në ligj, shuhet dhe nuk mund të realizohet më me anë të gjykatës ose të organit tjetër kompetent</w:t>
      </w:r>
      <w:r w:rsidRPr="0085739A">
        <w:rPr>
          <w:rFonts w:ascii="Garamond" w:hAnsi="Garamond" w:cs="Times New Roman"/>
          <w:szCs w:val="21"/>
          <w:lang w:val="sq-AL"/>
        </w:rPr>
        <w:t>”.</w:t>
      </w:r>
    </w:p>
    <w:p w14:paraId="22CF1E23" w14:textId="5E211D88" w:rsidR="00AC3DE9" w:rsidRPr="0085739A" w:rsidRDefault="00935616" w:rsidP="005251A5">
      <w:pPr>
        <w:jc w:val="both"/>
        <w:rPr>
          <w:rFonts w:ascii="Garamond" w:hAnsi="Garamond" w:cs="Times New Roman"/>
          <w:szCs w:val="21"/>
          <w:lang w:val="sq-AL"/>
        </w:rPr>
      </w:pPr>
      <w:r w:rsidRPr="0085739A">
        <w:rPr>
          <w:rFonts w:ascii="Garamond" w:hAnsi="Garamond" w:cs="Times New Roman"/>
          <w:szCs w:val="21"/>
          <w:lang w:val="sq-AL"/>
        </w:rPr>
        <w:t>N</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m</w:t>
      </w:r>
      <w:r w:rsidR="0043440B" w:rsidRPr="0085739A">
        <w:rPr>
          <w:rFonts w:ascii="Garamond" w:hAnsi="Garamond" w:cs="Times New Roman"/>
          <w:szCs w:val="21"/>
          <w:lang w:val="sq-AL"/>
        </w:rPr>
        <w:t>ë</w:t>
      </w:r>
      <w:r w:rsidR="00AC3DE9" w:rsidRPr="0085739A">
        <w:rPr>
          <w:rFonts w:ascii="Garamond" w:hAnsi="Garamond" w:cs="Times New Roman"/>
          <w:szCs w:val="21"/>
          <w:lang w:val="sq-AL"/>
        </w:rPr>
        <w:t>nyr</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q</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t</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kemi parashkrim t</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t</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drejt</w:t>
      </w:r>
      <w:r w:rsidR="0043440B" w:rsidRPr="0085739A">
        <w:rPr>
          <w:rFonts w:ascii="Garamond" w:hAnsi="Garamond" w:cs="Times New Roman"/>
          <w:szCs w:val="21"/>
          <w:lang w:val="sq-AL"/>
        </w:rPr>
        <w:t>ë</w:t>
      </w:r>
      <w:r w:rsidR="00AC3DE9" w:rsidRPr="0085739A">
        <w:rPr>
          <w:rFonts w:ascii="Garamond" w:hAnsi="Garamond" w:cs="Times New Roman"/>
          <w:szCs w:val="21"/>
          <w:lang w:val="sq-AL"/>
        </w:rPr>
        <w:t>s s</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padis</w:t>
      </w:r>
      <w:r w:rsidR="0043440B" w:rsidRPr="0085739A">
        <w:rPr>
          <w:rFonts w:ascii="Garamond" w:hAnsi="Garamond" w:cs="Times New Roman"/>
          <w:szCs w:val="21"/>
          <w:lang w:val="sq-AL"/>
        </w:rPr>
        <w:t>ë</w:t>
      </w:r>
      <w:r w:rsidR="00AC3DE9" w:rsidRPr="0085739A">
        <w:rPr>
          <w:rFonts w:ascii="Garamond" w:hAnsi="Garamond" w:cs="Times New Roman"/>
          <w:szCs w:val="21"/>
          <w:lang w:val="sq-AL"/>
        </w:rPr>
        <w:t>, do te duhet q</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tatimpaguesi t</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ket</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t</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drejt</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ta ushtroj</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k</w:t>
      </w:r>
      <w:r w:rsidR="0043440B" w:rsidRPr="0085739A">
        <w:rPr>
          <w:rFonts w:ascii="Garamond" w:hAnsi="Garamond" w:cs="Times New Roman"/>
          <w:szCs w:val="21"/>
          <w:lang w:val="sq-AL"/>
        </w:rPr>
        <w:t>ë</w:t>
      </w:r>
      <w:r w:rsidR="00AC3DE9" w:rsidRPr="0085739A">
        <w:rPr>
          <w:rFonts w:ascii="Garamond" w:hAnsi="Garamond" w:cs="Times New Roman"/>
          <w:szCs w:val="21"/>
          <w:lang w:val="sq-AL"/>
        </w:rPr>
        <w:t>t</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padi gjat</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gjith</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periudh</w:t>
      </w:r>
      <w:r w:rsidR="0043440B" w:rsidRPr="0085739A">
        <w:rPr>
          <w:rFonts w:ascii="Garamond" w:hAnsi="Garamond" w:cs="Times New Roman"/>
          <w:szCs w:val="21"/>
          <w:lang w:val="sq-AL"/>
        </w:rPr>
        <w:t>ë</w:t>
      </w:r>
      <w:r w:rsidR="00AC3DE9" w:rsidRPr="0085739A">
        <w:rPr>
          <w:rFonts w:ascii="Garamond" w:hAnsi="Garamond" w:cs="Times New Roman"/>
          <w:szCs w:val="21"/>
          <w:lang w:val="sq-AL"/>
        </w:rPr>
        <w:t>s dhe t</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zgjedh</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t</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mos e ushtroj</w:t>
      </w:r>
      <w:r w:rsidR="0043440B" w:rsidRPr="0085739A">
        <w:rPr>
          <w:rFonts w:ascii="Garamond" w:hAnsi="Garamond" w:cs="Times New Roman"/>
          <w:szCs w:val="21"/>
          <w:lang w:val="sq-AL"/>
        </w:rPr>
        <w:t>ë</w:t>
      </w:r>
      <w:r w:rsidR="004667D8" w:rsidRPr="0085739A">
        <w:rPr>
          <w:rFonts w:ascii="Garamond" w:hAnsi="Garamond" w:cs="Times New Roman"/>
          <w:szCs w:val="21"/>
          <w:lang w:val="sq-AL"/>
        </w:rPr>
        <w:t xml:space="preserve"> at</w:t>
      </w:r>
      <w:r w:rsidR="0043440B" w:rsidRPr="0085739A">
        <w:rPr>
          <w:rFonts w:ascii="Garamond" w:hAnsi="Garamond" w:cs="Times New Roman"/>
          <w:szCs w:val="21"/>
          <w:lang w:val="sq-AL"/>
        </w:rPr>
        <w:t>ë</w:t>
      </w:r>
      <w:r w:rsidR="00AC3DE9" w:rsidRPr="0085739A">
        <w:rPr>
          <w:rFonts w:ascii="Garamond" w:hAnsi="Garamond" w:cs="Times New Roman"/>
          <w:szCs w:val="21"/>
          <w:lang w:val="sq-AL"/>
        </w:rPr>
        <w:t>. N</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rastin ton</w:t>
      </w:r>
      <w:r w:rsidR="0043440B" w:rsidRPr="0085739A">
        <w:rPr>
          <w:rFonts w:ascii="Garamond" w:hAnsi="Garamond" w:cs="Times New Roman"/>
          <w:szCs w:val="21"/>
          <w:lang w:val="sq-AL"/>
        </w:rPr>
        <w:t>ë</w:t>
      </w:r>
      <w:r w:rsidR="00AC3DE9" w:rsidRPr="0085739A">
        <w:rPr>
          <w:rFonts w:ascii="Garamond" w:hAnsi="Garamond" w:cs="Times New Roman"/>
          <w:szCs w:val="21"/>
          <w:lang w:val="sq-AL"/>
        </w:rPr>
        <w:t>, tatimpaguesit nuk i njihet e drejta e kreditimit, rrjedhimisht nuk mund t</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ushtroj</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dhe as t’i njihet e drejta e rimbursimit t</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nj</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shume p</w:t>
      </w:r>
      <w:r w:rsidR="0043440B" w:rsidRPr="0085739A">
        <w:rPr>
          <w:rFonts w:ascii="Garamond" w:hAnsi="Garamond" w:cs="Times New Roman"/>
          <w:szCs w:val="21"/>
          <w:lang w:val="sq-AL"/>
        </w:rPr>
        <w:t>ë</w:t>
      </w:r>
      <w:r w:rsidR="00AC3DE9" w:rsidRPr="0085739A">
        <w:rPr>
          <w:rFonts w:ascii="Garamond" w:hAnsi="Garamond" w:cs="Times New Roman"/>
          <w:szCs w:val="21"/>
          <w:lang w:val="sq-AL"/>
        </w:rPr>
        <w:t>r t</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 cil</w:t>
      </w:r>
      <w:r w:rsidR="0043440B" w:rsidRPr="0085739A">
        <w:rPr>
          <w:rFonts w:ascii="Garamond" w:hAnsi="Garamond" w:cs="Times New Roman"/>
          <w:szCs w:val="21"/>
          <w:lang w:val="sq-AL"/>
        </w:rPr>
        <w:t>ë</w:t>
      </w:r>
      <w:r w:rsidR="00AC3DE9" w:rsidRPr="0085739A">
        <w:rPr>
          <w:rFonts w:ascii="Garamond" w:hAnsi="Garamond" w:cs="Times New Roman"/>
          <w:szCs w:val="21"/>
          <w:lang w:val="sq-AL"/>
        </w:rPr>
        <w:t xml:space="preserve">n nuk i njihet kreditimi. </w:t>
      </w:r>
    </w:p>
    <w:p w14:paraId="2ED84A69" w14:textId="615937DA" w:rsidR="00C230DC" w:rsidRPr="0085739A" w:rsidRDefault="00C230DC" w:rsidP="005251A5">
      <w:pPr>
        <w:jc w:val="both"/>
        <w:rPr>
          <w:rFonts w:ascii="Garamond" w:hAnsi="Garamond" w:cs="Times New Roman"/>
          <w:szCs w:val="21"/>
          <w:lang w:val="sq-AL"/>
        </w:rPr>
      </w:pPr>
      <w:r w:rsidRPr="0085739A">
        <w:rPr>
          <w:rFonts w:ascii="Garamond" w:hAnsi="Garamond" w:cs="Times New Roman"/>
          <w:szCs w:val="21"/>
          <w:lang w:val="sq-AL"/>
        </w:rPr>
        <w:t>Sipas nenit 131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Kodit Civil parashkrimi nd</w:t>
      </w:r>
      <w:r w:rsidR="0043440B" w:rsidRPr="0085739A">
        <w:rPr>
          <w:rFonts w:ascii="Garamond" w:hAnsi="Garamond" w:cs="Times New Roman"/>
          <w:szCs w:val="21"/>
          <w:lang w:val="sq-AL"/>
        </w:rPr>
        <w:t>ë</w:t>
      </w:r>
      <w:r w:rsidRPr="0085739A">
        <w:rPr>
          <w:rFonts w:ascii="Garamond" w:hAnsi="Garamond" w:cs="Times New Roman"/>
          <w:szCs w:val="21"/>
          <w:lang w:val="sq-AL"/>
        </w:rPr>
        <w:t>rpritet</w:t>
      </w:r>
      <w:r w:rsidR="005251A5" w:rsidRPr="0085739A">
        <w:rPr>
          <w:rFonts w:ascii="Garamond" w:hAnsi="Garamond" w:cs="Times New Roman"/>
          <w:szCs w:val="21"/>
          <w:lang w:val="sq-AL"/>
        </w:rPr>
        <w:t xml:space="preserve"> “</w:t>
      </w:r>
      <w:r w:rsidRPr="0085739A">
        <w:rPr>
          <w:rFonts w:ascii="Garamond" w:hAnsi="Garamond" w:cs="Times New Roman"/>
          <w:i/>
          <w:iCs/>
          <w:szCs w:val="21"/>
          <w:lang w:val="sq-AL"/>
        </w:rPr>
        <w:t>me paraqitjen e padisë, të kundërpadisë ose të prapësimit, qoftë edhe në një gjykatë ose arbitrazh që nuk është kompetent nga pikëpamja tokësore ose lëndore për shqyrtimin e çështjes</w:t>
      </w:r>
      <w:r w:rsidR="005251A5" w:rsidRPr="0085739A">
        <w:rPr>
          <w:rFonts w:ascii="Garamond" w:hAnsi="Garamond" w:cs="Times New Roman"/>
          <w:szCs w:val="21"/>
          <w:lang w:val="sq-AL"/>
        </w:rPr>
        <w:t xml:space="preserve">”. </w:t>
      </w:r>
    </w:p>
    <w:p w14:paraId="296EFC64" w14:textId="29D67343" w:rsidR="00C230DC" w:rsidRPr="0085739A" w:rsidRDefault="00C230DC" w:rsidP="005251A5">
      <w:pPr>
        <w:jc w:val="both"/>
        <w:rPr>
          <w:rFonts w:ascii="Garamond" w:hAnsi="Garamond" w:cs="Times New Roman"/>
          <w:szCs w:val="21"/>
          <w:lang w:val="sq-AL"/>
        </w:rPr>
      </w:pPr>
      <w:r w:rsidRPr="0085739A">
        <w:rPr>
          <w:rFonts w:ascii="Garamond" w:hAnsi="Garamond" w:cs="Times New Roman"/>
          <w:szCs w:val="21"/>
          <w:lang w:val="sq-AL"/>
        </w:rPr>
        <w:t>Sipas nenit 135 te Kodit Civil kur parashkrimi është ndërprerë për shkak të paraqitjes së padisë ose të kundërpadisë, afati i ri i parashkrimit fillon nga dita që ka marrë formë të prerë vendimi me të cilin është zgjidhur çështja në themel.</w:t>
      </w:r>
    </w:p>
    <w:p w14:paraId="23108963" w14:textId="3EF20CF8" w:rsidR="005251A5" w:rsidRPr="0085739A" w:rsidRDefault="005251A5" w:rsidP="005251A5">
      <w:pPr>
        <w:jc w:val="both"/>
        <w:rPr>
          <w:rFonts w:ascii="Garamond" w:hAnsi="Garamond" w:cs="Times New Roman"/>
          <w:szCs w:val="21"/>
          <w:lang w:val="sq-AL"/>
        </w:rPr>
      </w:pPr>
      <w:r w:rsidRPr="0085739A">
        <w:rPr>
          <w:rFonts w:ascii="Garamond" w:hAnsi="Garamond" w:cs="Times New Roman"/>
          <w:szCs w:val="21"/>
          <w:lang w:val="sq-AL"/>
        </w:rPr>
        <w:t>Referuar k</w:t>
      </w:r>
      <w:r w:rsidR="0043440B" w:rsidRPr="0085739A">
        <w:rPr>
          <w:rFonts w:ascii="Garamond" w:hAnsi="Garamond" w:cs="Times New Roman"/>
          <w:szCs w:val="21"/>
          <w:lang w:val="sq-AL"/>
        </w:rPr>
        <w:t>ë</w:t>
      </w:r>
      <w:r w:rsidRPr="0085739A">
        <w:rPr>
          <w:rFonts w:ascii="Garamond" w:hAnsi="Garamond" w:cs="Times New Roman"/>
          <w:szCs w:val="21"/>
          <w:lang w:val="sq-AL"/>
        </w:rPr>
        <w:t>saj dispozite, afati 5 vje</w:t>
      </w:r>
      <w:r w:rsidR="0043440B" w:rsidRPr="0085739A">
        <w:rPr>
          <w:rFonts w:ascii="Garamond" w:hAnsi="Garamond" w:cs="Times New Roman"/>
          <w:szCs w:val="21"/>
          <w:lang w:val="sq-AL"/>
        </w:rPr>
        <w:t>ç</w:t>
      </w:r>
      <w:r w:rsidRPr="0085739A">
        <w:rPr>
          <w:rFonts w:ascii="Garamond" w:hAnsi="Garamond" w:cs="Times New Roman"/>
          <w:szCs w:val="21"/>
          <w:lang w:val="sq-AL"/>
        </w:rPr>
        <w:t>ar p</w:t>
      </w:r>
      <w:r w:rsidR="0043440B" w:rsidRPr="0085739A">
        <w:rPr>
          <w:rFonts w:ascii="Garamond" w:hAnsi="Garamond" w:cs="Times New Roman"/>
          <w:szCs w:val="21"/>
          <w:lang w:val="sq-AL"/>
        </w:rPr>
        <w:t>ë</w:t>
      </w:r>
      <w:r w:rsidRPr="0085739A">
        <w:rPr>
          <w:rFonts w:ascii="Garamond" w:hAnsi="Garamond" w:cs="Times New Roman"/>
          <w:szCs w:val="21"/>
          <w:lang w:val="sq-AL"/>
        </w:rPr>
        <w:t>r rimbursimin e TVSH do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quhej i nd</w:t>
      </w:r>
      <w:r w:rsidR="0043440B" w:rsidRPr="0085739A">
        <w:rPr>
          <w:rFonts w:ascii="Garamond" w:hAnsi="Garamond" w:cs="Times New Roman"/>
          <w:szCs w:val="21"/>
          <w:lang w:val="sq-AL"/>
        </w:rPr>
        <w:t>ë</w:t>
      </w:r>
      <w:r w:rsidRPr="0085739A">
        <w:rPr>
          <w:rFonts w:ascii="Garamond" w:hAnsi="Garamond" w:cs="Times New Roman"/>
          <w:szCs w:val="21"/>
          <w:lang w:val="sq-AL"/>
        </w:rPr>
        <w:t>rprer</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sa koh</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q</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tatimpaguesi kund</w:t>
      </w:r>
      <w:r w:rsidR="0043440B" w:rsidRPr="0085739A">
        <w:rPr>
          <w:rFonts w:ascii="Garamond" w:hAnsi="Garamond" w:cs="Times New Roman"/>
          <w:szCs w:val="21"/>
          <w:lang w:val="sq-AL"/>
        </w:rPr>
        <w:t>ë</w:t>
      </w:r>
      <w:r w:rsidRPr="0085739A">
        <w:rPr>
          <w:rFonts w:ascii="Garamond" w:hAnsi="Garamond" w:cs="Times New Roman"/>
          <w:szCs w:val="21"/>
          <w:lang w:val="sq-AL"/>
        </w:rPr>
        <w:t>rshton n</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procedur</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administrative dhe gjyq</w:t>
      </w:r>
      <w:r w:rsidR="0043440B" w:rsidRPr="0085739A">
        <w:rPr>
          <w:rFonts w:ascii="Garamond" w:hAnsi="Garamond" w:cs="Times New Roman"/>
          <w:szCs w:val="21"/>
          <w:lang w:val="sq-AL"/>
        </w:rPr>
        <w:t>ë</w:t>
      </w:r>
      <w:r w:rsidRPr="0085739A">
        <w:rPr>
          <w:rFonts w:ascii="Garamond" w:hAnsi="Garamond" w:cs="Times New Roman"/>
          <w:szCs w:val="21"/>
          <w:lang w:val="sq-AL"/>
        </w:rPr>
        <w:t>sore mosnjohjen e kreditimit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TVSH. </w:t>
      </w:r>
      <w:r w:rsidR="004667D8" w:rsidRPr="0085739A">
        <w:rPr>
          <w:rFonts w:ascii="Garamond" w:hAnsi="Garamond" w:cs="Times New Roman"/>
          <w:szCs w:val="21"/>
          <w:lang w:val="sq-AL"/>
        </w:rPr>
        <w:t xml:space="preserve">Me </w:t>
      </w:r>
      <w:r w:rsidRPr="0085739A">
        <w:rPr>
          <w:rFonts w:ascii="Garamond" w:hAnsi="Garamond" w:cs="Times New Roman"/>
          <w:szCs w:val="21"/>
          <w:lang w:val="sq-AL"/>
        </w:rPr>
        <w:t>daljen e vendimit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gjykat</w:t>
      </w:r>
      <w:r w:rsidR="0043440B" w:rsidRPr="0085739A">
        <w:rPr>
          <w:rFonts w:ascii="Garamond" w:hAnsi="Garamond" w:cs="Times New Roman"/>
          <w:szCs w:val="21"/>
          <w:lang w:val="sq-AL"/>
        </w:rPr>
        <w:t>ë</w:t>
      </w:r>
      <w:r w:rsidRPr="0085739A">
        <w:rPr>
          <w:rFonts w:ascii="Garamond" w:hAnsi="Garamond" w:cs="Times New Roman"/>
          <w:szCs w:val="21"/>
          <w:lang w:val="sq-AL"/>
        </w:rPr>
        <w:t>s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form</w:t>
      </w:r>
      <w:r w:rsidR="0043440B" w:rsidRPr="0085739A">
        <w:rPr>
          <w:rFonts w:ascii="Garamond" w:hAnsi="Garamond" w:cs="Times New Roman"/>
          <w:szCs w:val="21"/>
          <w:lang w:val="sq-AL"/>
        </w:rPr>
        <w:t>ë</w:t>
      </w:r>
      <w:r w:rsidRPr="0085739A">
        <w:rPr>
          <w:rFonts w:ascii="Garamond" w:hAnsi="Garamond" w:cs="Times New Roman"/>
          <w:szCs w:val="21"/>
          <w:lang w:val="sq-AL"/>
        </w:rPr>
        <w:t>s s</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prer</w:t>
      </w:r>
      <w:r w:rsidR="0043440B" w:rsidRPr="0085739A">
        <w:rPr>
          <w:rFonts w:ascii="Garamond" w:hAnsi="Garamond" w:cs="Times New Roman"/>
          <w:szCs w:val="21"/>
          <w:lang w:val="sq-AL"/>
        </w:rPr>
        <w:t>ë</w:t>
      </w:r>
      <w:r w:rsidRPr="0085739A">
        <w:rPr>
          <w:rFonts w:ascii="Garamond" w:hAnsi="Garamond" w:cs="Times New Roman"/>
          <w:szCs w:val="21"/>
          <w:lang w:val="sq-AL"/>
        </w:rPr>
        <w:t>, p</w:t>
      </w:r>
      <w:r w:rsidR="0043440B" w:rsidRPr="0085739A">
        <w:rPr>
          <w:rFonts w:ascii="Garamond" w:hAnsi="Garamond" w:cs="Times New Roman"/>
          <w:szCs w:val="21"/>
          <w:lang w:val="sq-AL"/>
        </w:rPr>
        <w:t>ë</w:t>
      </w:r>
      <w:r w:rsidRPr="0085739A">
        <w:rPr>
          <w:rFonts w:ascii="Garamond" w:hAnsi="Garamond" w:cs="Times New Roman"/>
          <w:szCs w:val="21"/>
          <w:lang w:val="sq-AL"/>
        </w:rPr>
        <w:t>r tatimpaguesin fillon nj</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afat i ri 5-vje</w:t>
      </w:r>
      <w:r w:rsidR="0043440B" w:rsidRPr="0085739A">
        <w:rPr>
          <w:rFonts w:ascii="Garamond" w:hAnsi="Garamond" w:cs="Times New Roman"/>
          <w:szCs w:val="21"/>
          <w:lang w:val="sq-AL"/>
        </w:rPr>
        <w:t>ç</w:t>
      </w:r>
      <w:r w:rsidRPr="0085739A">
        <w:rPr>
          <w:rFonts w:ascii="Garamond" w:hAnsi="Garamond" w:cs="Times New Roman"/>
          <w:szCs w:val="21"/>
          <w:lang w:val="sq-AL"/>
        </w:rPr>
        <w:t>ar gjat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cilit n</w:t>
      </w:r>
      <w:r w:rsidR="0043440B" w:rsidRPr="0085739A">
        <w:rPr>
          <w:rFonts w:ascii="Garamond" w:hAnsi="Garamond" w:cs="Times New Roman"/>
          <w:szCs w:val="21"/>
          <w:lang w:val="sq-AL"/>
        </w:rPr>
        <w:t>ë</w:t>
      </w:r>
      <w:r w:rsidRPr="0085739A">
        <w:rPr>
          <w:rFonts w:ascii="Garamond" w:hAnsi="Garamond" w:cs="Times New Roman"/>
          <w:szCs w:val="21"/>
          <w:lang w:val="sq-AL"/>
        </w:rPr>
        <w:t>se nuk k</w:t>
      </w:r>
      <w:r w:rsidR="0043440B" w:rsidRPr="0085739A">
        <w:rPr>
          <w:rFonts w:ascii="Garamond" w:hAnsi="Garamond" w:cs="Times New Roman"/>
          <w:szCs w:val="21"/>
          <w:lang w:val="sq-AL"/>
        </w:rPr>
        <w:t>ë</w:t>
      </w:r>
      <w:r w:rsidRPr="0085739A">
        <w:rPr>
          <w:rFonts w:ascii="Garamond" w:hAnsi="Garamond" w:cs="Times New Roman"/>
          <w:szCs w:val="21"/>
          <w:lang w:val="sq-AL"/>
        </w:rPr>
        <w:t>rkon rimbursimin e TVSH, kjo e drejt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parashkruhet. </w:t>
      </w:r>
    </w:p>
    <w:p w14:paraId="21D54938" w14:textId="39246B61" w:rsidR="00C230DC" w:rsidRPr="0085739A" w:rsidRDefault="005251A5" w:rsidP="005251A5">
      <w:pPr>
        <w:jc w:val="both"/>
        <w:rPr>
          <w:rFonts w:ascii="Garamond" w:hAnsi="Garamond" w:cs="Times New Roman"/>
          <w:szCs w:val="21"/>
          <w:lang w:val="sq-AL"/>
        </w:rPr>
      </w:pPr>
      <w:r w:rsidRPr="0085739A">
        <w:rPr>
          <w:rFonts w:ascii="Garamond" w:hAnsi="Garamond" w:cs="Times New Roman"/>
          <w:szCs w:val="21"/>
          <w:lang w:val="sq-AL"/>
        </w:rPr>
        <w:t>Kodi civil parashikon gjithashtu se “</w:t>
      </w:r>
      <w:r w:rsidR="00C230DC" w:rsidRPr="0085739A">
        <w:rPr>
          <w:rFonts w:ascii="Garamond" w:hAnsi="Garamond" w:cs="Times New Roman"/>
          <w:i/>
          <w:iCs/>
          <w:szCs w:val="21"/>
          <w:lang w:val="sq-AL"/>
        </w:rPr>
        <w:t>Kur është vendosur rrëzimi i padisë pa u zgjidhur çështja në themel, ose pushimi i gjykimit të çështjes, parashkrimi nuk quhet i ndërprerë</w:t>
      </w:r>
      <w:r w:rsidRPr="0085739A">
        <w:rPr>
          <w:rFonts w:ascii="Garamond" w:hAnsi="Garamond" w:cs="Times New Roman"/>
          <w:szCs w:val="21"/>
          <w:lang w:val="sq-AL"/>
        </w:rPr>
        <w:t>”</w:t>
      </w:r>
      <w:r w:rsidR="00C230DC" w:rsidRPr="0085739A">
        <w:rPr>
          <w:rFonts w:ascii="Garamond" w:hAnsi="Garamond" w:cs="Times New Roman"/>
          <w:szCs w:val="21"/>
          <w:lang w:val="sq-AL"/>
        </w:rPr>
        <w:t>.</w:t>
      </w:r>
      <w:r w:rsidRPr="0085739A">
        <w:rPr>
          <w:rFonts w:ascii="Garamond" w:hAnsi="Garamond" w:cs="Times New Roman"/>
          <w:szCs w:val="21"/>
          <w:lang w:val="sq-AL"/>
        </w:rPr>
        <w:t xml:space="preserve"> Edhe kjo dispozit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do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ishte e zbatueshme n</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legjislacionin tatimor, pasi sa koh</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q</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gjykata nuk i ka njohur tatimpaguesit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drejt</w:t>
      </w:r>
      <w:r w:rsidR="0043440B" w:rsidRPr="0085739A">
        <w:rPr>
          <w:rFonts w:ascii="Garamond" w:hAnsi="Garamond" w:cs="Times New Roman"/>
          <w:szCs w:val="21"/>
          <w:lang w:val="sq-AL"/>
        </w:rPr>
        <w:t>ë</w:t>
      </w:r>
      <w:r w:rsidRPr="0085739A">
        <w:rPr>
          <w:rFonts w:ascii="Garamond" w:hAnsi="Garamond" w:cs="Times New Roman"/>
          <w:szCs w:val="21"/>
          <w:lang w:val="sq-AL"/>
        </w:rPr>
        <w:t>n e kreditimit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TVSH, nuk do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kishte as nd</w:t>
      </w:r>
      <w:r w:rsidR="0043440B" w:rsidRPr="0085739A">
        <w:rPr>
          <w:rFonts w:ascii="Garamond" w:hAnsi="Garamond" w:cs="Times New Roman"/>
          <w:szCs w:val="21"/>
          <w:lang w:val="sq-AL"/>
        </w:rPr>
        <w:t>ë</w:t>
      </w:r>
      <w:r w:rsidRPr="0085739A">
        <w:rPr>
          <w:rFonts w:ascii="Garamond" w:hAnsi="Garamond" w:cs="Times New Roman"/>
          <w:szCs w:val="21"/>
          <w:lang w:val="sq-AL"/>
        </w:rPr>
        <w:t>rprerje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afatit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parashkrimit lidhur me k</w:t>
      </w:r>
      <w:r w:rsidR="0043440B" w:rsidRPr="0085739A">
        <w:rPr>
          <w:rFonts w:ascii="Garamond" w:hAnsi="Garamond" w:cs="Times New Roman"/>
          <w:szCs w:val="21"/>
          <w:lang w:val="sq-AL"/>
        </w:rPr>
        <w:t>ë</w:t>
      </w:r>
      <w:r w:rsidRPr="0085739A">
        <w:rPr>
          <w:rFonts w:ascii="Garamond" w:hAnsi="Garamond" w:cs="Times New Roman"/>
          <w:szCs w:val="21"/>
          <w:lang w:val="sq-AL"/>
        </w:rPr>
        <w:t>rkes</w:t>
      </w:r>
      <w:r w:rsidR="0043440B" w:rsidRPr="0085739A">
        <w:rPr>
          <w:rFonts w:ascii="Garamond" w:hAnsi="Garamond" w:cs="Times New Roman"/>
          <w:szCs w:val="21"/>
          <w:lang w:val="sq-AL"/>
        </w:rPr>
        <w:t>ë</w:t>
      </w:r>
      <w:r w:rsidRPr="0085739A">
        <w:rPr>
          <w:rFonts w:ascii="Garamond" w:hAnsi="Garamond" w:cs="Times New Roman"/>
          <w:szCs w:val="21"/>
          <w:lang w:val="sq-AL"/>
        </w:rPr>
        <w:t>n p</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r rimbursim. </w:t>
      </w:r>
    </w:p>
    <w:p w14:paraId="5EEE27C6" w14:textId="02633CA8" w:rsidR="00935616" w:rsidRPr="0085739A" w:rsidRDefault="00935616" w:rsidP="00935616">
      <w:pPr>
        <w:jc w:val="both"/>
        <w:rPr>
          <w:rFonts w:ascii="Garamond" w:hAnsi="Garamond" w:cs="Times New Roman"/>
          <w:szCs w:val="21"/>
          <w:lang w:val="sq-AL"/>
        </w:rPr>
      </w:pPr>
      <w:r w:rsidRPr="0085739A">
        <w:rPr>
          <w:rFonts w:ascii="Garamond" w:hAnsi="Garamond" w:cs="Times New Roman"/>
          <w:b/>
          <w:bCs/>
          <w:szCs w:val="21"/>
          <w:lang w:val="sq-AL"/>
        </w:rPr>
        <w:t>N</w:t>
      </w:r>
      <w:r w:rsidR="0043440B" w:rsidRPr="0085739A">
        <w:rPr>
          <w:rFonts w:ascii="Garamond" w:hAnsi="Garamond" w:cs="Times New Roman"/>
          <w:b/>
          <w:bCs/>
          <w:szCs w:val="21"/>
          <w:lang w:val="sq-AL"/>
        </w:rPr>
        <w:t>ë</w:t>
      </w:r>
      <w:r w:rsidRPr="0085739A">
        <w:rPr>
          <w:rFonts w:ascii="Garamond" w:hAnsi="Garamond" w:cs="Times New Roman"/>
          <w:b/>
          <w:bCs/>
          <w:szCs w:val="21"/>
          <w:lang w:val="sq-AL"/>
        </w:rPr>
        <w:t xml:space="preserve"> lidhje me efektin prapaveprues t</w:t>
      </w:r>
      <w:r w:rsidR="0043440B" w:rsidRPr="0085739A">
        <w:rPr>
          <w:rFonts w:ascii="Garamond" w:hAnsi="Garamond" w:cs="Times New Roman"/>
          <w:b/>
          <w:bCs/>
          <w:szCs w:val="21"/>
          <w:lang w:val="sq-AL"/>
        </w:rPr>
        <w:t>ë</w:t>
      </w:r>
      <w:r w:rsidRPr="0085739A">
        <w:rPr>
          <w:rFonts w:ascii="Garamond" w:hAnsi="Garamond" w:cs="Times New Roman"/>
          <w:b/>
          <w:bCs/>
          <w:szCs w:val="21"/>
          <w:lang w:val="sq-AL"/>
        </w:rPr>
        <w:t xml:space="preserve"> dispozit</w:t>
      </w:r>
      <w:r w:rsidR="0043440B" w:rsidRPr="0085739A">
        <w:rPr>
          <w:rFonts w:ascii="Garamond" w:hAnsi="Garamond" w:cs="Times New Roman"/>
          <w:b/>
          <w:bCs/>
          <w:szCs w:val="21"/>
          <w:lang w:val="sq-AL"/>
        </w:rPr>
        <w:t>ë</w:t>
      </w:r>
      <w:r w:rsidRPr="0085739A">
        <w:rPr>
          <w:rFonts w:ascii="Garamond" w:hAnsi="Garamond" w:cs="Times New Roman"/>
          <w:b/>
          <w:bCs/>
          <w:szCs w:val="21"/>
          <w:lang w:val="sq-AL"/>
        </w:rPr>
        <w:t>s</w:t>
      </w:r>
      <w:r w:rsidRPr="0085739A">
        <w:rPr>
          <w:rFonts w:ascii="Garamond" w:hAnsi="Garamond" w:cs="Times New Roman"/>
          <w:szCs w:val="21"/>
          <w:lang w:val="sq-AL"/>
        </w:rPr>
        <w:t>, sqarojm</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se afati 5 vje</w:t>
      </w:r>
      <w:r w:rsidR="0043440B" w:rsidRPr="0085739A">
        <w:rPr>
          <w:rFonts w:ascii="Garamond" w:hAnsi="Garamond" w:cs="Times New Roman"/>
          <w:szCs w:val="21"/>
          <w:lang w:val="sq-AL"/>
        </w:rPr>
        <w:t>ç</w:t>
      </w:r>
      <w:r w:rsidRPr="0085739A">
        <w:rPr>
          <w:rFonts w:ascii="Garamond" w:hAnsi="Garamond" w:cs="Times New Roman"/>
          <w:szCs w:val="21"/>
          <w:lang w:val="sq-AL"/>
        </w:rPr>
        <w:t>ar brenda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cilit tatimpaguesit kan</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drejt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k</w:t>
      </w:r>
      <w:r w:rsidR="0043440B" w:rsidRPr="0085739A">
        <w:rPr>
          <w:rFonts w:ascii="Garamond" w:hAnsi="Garamond" w:cs="Times New Roman"/>
          <w:szCs w:val="21"/>
          <w:lang w:val="sq-AL"/>
        </w:rPr>
        <w:t>ë</w:t>
      </w:r>
      <w:r w:rsidRPr="0085739A">
        <w:rPr>
          <w:rFonts w:ascii="Garamond" w:hAnsi="Garamond" w:cs="Times New Roman"/>
          <w:szCs w:val="21"/>
          <w:lang w:val="sq-AL"/>
        </w:rPr>
        <w:t>rkojn</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rimbursimin e tatimit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paguar tep</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r u vendos me ligjin nr. 112/2016, datë 03.11.2016, botuar në Fletoren Zyrtare Nr. 219, datë 15 nëntor 2016. </w:t>
      </w:r>
    </w:p>
    <w:p w14:paraId="7178B470" w14:textId="11C97841" w:rsidR="00935616" w:rsidRPr="0085739A" w:rsidRDefault="00935616" w:rsidP="00935616">
      <w:pPr>
        <w:jc w:val="both"/>
        <w:rPr>
          <w:rFonts w:ascii="Garamond" w:hAnsi="Garamond" w:cs="Times New Roman"/>
          <w:szCs w:val="21"/>
          <w:lang w:val="sq-AL"/>
        </w:rPr>
      </w:pPr>
      <w:r w:rsidRPr="0085739A">
        <w:rPr>
          <w:rFonts w:ascii="Garamond" w:hAnsi="Garamond" w:cs="Times New Roman"/>
          <w:szCs w:val="21"/>
          <w:lang w:val="sq-AL"/>
        </w:rPr>
        <w:t>Duke qen</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nj</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dispozit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me efekte proceduriale, afati 5-vje</w:t>
      </w:r>
      <w:r w:rsidR="0043440B" w:rsidRPr="0085739A">
        <w:rPr>
          <w:rFonts w:ascii="Garamond" w:hAnsi="Garamond" w:cs="Times New Roman"/>
          <w:szCs w:val="21"/>
          <w:lang w:val="sq-AL"/>
        </w:rPr>
        <w:t>ç</w:t>
      </w:r>
      <w:r w:rsidRPr="0085739A">
        <w:rPr>
          <w:rFonts w:ascii="Garamond" w:hAnsi="Garamond" w:cs="Times New Roman"/>
          <w:szCs w:val="21"/>
          <w:lang w:val="sq-AL"/>
        </w:rPr>
        <w:t>ar i parashkrimit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drejt</w:t>
      </w:r>
      <w:r w:rsidR="0043440B" w:rsidRPr="0085739A">
        <w:rPr>
          <w:rFonts w:ascii="Garamond" w:hAnsi="Garamond" w:cs="Times New Roman"/>
          <w:szCs w:val="21"/>
          <w:lang w:val="sq-AL"/>
        </w:rPr>
        <w:t>ë</w:t>
      </w:r>
      <w:r w:rsidRPr="0085739A">
        <w:rPr>
          <w:rFonts w:ascii="Garamond" w:hAnsi="Garamond" w:cs="Times New Roman"/>
          <w:szCs w:val="21"/>
          <w:lang w:val="sq-AL"/>
        </w:rPr>
        <w:t>s s</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rimbursimit fillon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w:t>
      </w:r>
      <w:r w:rsidR="0043440B" w:rsidRPr="0085739A">
        <w:rPr>
          <w:rFonts w:ascii="Garamond" w:hAnsi="Garamond" w:cs="Times New Roman"/>
          <w:szCs w:val="21"/>
          <w:lang w:val="sq-AL"/>
        </w:rPr>
        <w:t>ë</w:t>
      </w:r>
      <w:r w:rsidRPr="0085739A">
        <w:rPr>
          <w:rFonts w:ascii="Garamond" w:hAnsi="Garamond" w:cs="Times New Roman"/>
          <w:szCs w:val="21"/>
          <w:lang w:val="sq-AL"/>
        </w:rPr>
        <w:t>rllogaritet duke filluar nga deklarimet tatimore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periudh</w:t>
      </w:r>
      <w:r w:rsidR="0043440B" w:rsidRPr="0085739A">
        <w:rPr>
          <w:rFonts w:ascii="Garamond" w:hAnsi="Garamond" w:cs="Times New Roman"/>
          <w:szCs w:val="21"/>
          <w:lang w:val="sq-AL"/>
        </w:rPr>
        <w:t>ë</w:t>
      </w:r>
      <w:r w:rsidRPr="0085739A">
        <w:rPr>
          <w:rFonts w:ascii="Garamond" w:hAnsi="Garamond" w:cs="Times New Roman"/>
          <w:szCs w:val="21"/>
          <w:lang w:val="sq-AL"/>
        </w:rPr>
        <w:t>s dhjetor 2016 (pra, pas hyrjes n</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fuqi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dispozit</w:t>
      </w:r>
      <w:r w:rsidR="0043440B" w:rsidRPr="0085739A">
        <w:rPr>
          <w:rFonts w:ascii="Garamond" w:hAnsi="Garamond" w:cs="Times New Roman"/>
          <w:szCs w:val="21"/>
          <w:lang w:val="sq-AL"/>
        </w:rPr>
        <w:t>ë</w:t>
      </w:r>
      <w:r w:rsidRPr="0085739A">
        <w:rPr>
          <w:rFonts w:ascii="Garamond" w:hAnsi="Garamond" w:cs="Times New Roman"/>
          <w:szCs w:val="21"/>
          <w:lang w:val="sq-AL"/>
        </w:rPr>
        <w:t>s s</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re) dhe deklarimet e m</w:t>
      </w:r>
      <w:r w:rsidR="0043440B" w:rsidRPr="0085739A">
        <w:rPr>
          <w:rFonts w:ascii="Garamond" w:hAnsi="Garamond" w:cs="Times New Roman"/>
          <w:szCs w:val="21"/>
          <w:lang w:val="sq-AL"/>
        </w:rPr>
        <w:t>ë</w:t>
      </w:r>
      <w:r w:rsidRPr="0085739A">
        <w:rPr>
          <w:rFonts w:ascii="Garamond" w:hAnsi="Garamond" w:cs="Times New Roman"/>
          <w:szCs w:val="21"/>
          <w:lang w:val="sq-AL"/>
        </w:rPr>
        <w:t>vonshme. P</w:t>
      </w:r>
      <w:r w:rsidR="0043440B" w:rsidRPr="0085739A">
        <w:rPr>
          <w:rFonts w:ascii="Garamond" w:hAnsi="Garamond" w:cs="Times New Roman"/>
          <w:szCs w:val="21"/>
          <w:lang w:val="sq-AL"/>
        </w:rPr>
        <w:t>ë</w:t>
      </w:r>
      <w:r w:rsidRPr="0085739A">
        <w:rPr>
          <w:rFonts w:ascii="Garamond" w:hAnsi="Garamond" w:cs="Times New Roman"/>
          <w:szCs w:val="21"/>
          <w:lang w:val="sq-AL"/>
        </w:rPr>
        <w:t>rshembull, p</w:t>
      </w:r>
      <w:r w:rsidR="0043440B" w:rsidRPr="0085739A">
        <w:rPr>
          <w:rFonts w:ascii="Garamond" w:hAnsi="Garamond" w:cs="Times New Roman"/>
          <w:szCs w:val="21"/>
          <w:lang w:val="sq-AL"/>
        </w:rPr>
        <w:t>ë</w:t>
      </w:r>
      <w:r w:rsidRPr="0085739A">
        <w:rPr>
          <w:rFonts w:ascii="Garamond" w:hAnsi="Garamond" w:cs="Times New Roman"/>
          <w:szCs w:val="21"/>
          <w:lang w:val="sq-AL"/>
        </w:rPr>
        <w:t>r tatimet e deklaruara n</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dhjetor 2016, ky afat mbaron n</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muajin dhjetor 2021 (5 vjet nga deklarimi). </w:t>
      </w:r>
    </w:p>
    <w:p w14:paraId="3EAF20E7" w14:textId="376ADA18" w:rsidR="00935616" w:rsidRPr="0085739A" w:rsidRDefault="00935616" w:rsidP="00935616">
      <w:pPr>
        <w:jc w:val="both"/>
        <w:rPr>
          <w:rFonts w:ascii="Garamond" w:hAnsi="Garamond" w:cs="Times New Roman"/>
          <w:szCs w:val="21"/>
          <w:lang w:val="sq-AL"/>
        </w:rPr>
      </w:pPr>
      <w:r w:rsidRPr="0085739A">
        <w:rPr>
          <w:rFonts w:ascii="Garamond" w:hAnsi="Garamond" w:cs="Times New Roman"/>
          <w:szCs w:val="21"/>
          <w:lang w:val="sq-AL"/>
        </w:rPr>
        <w:t>Nuk mund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aplikohet afati 5 vje</w:t>
      </w:r>
      <w:r w:rsidR="0043440B" w:rsidRPr="0085739A">
        <w:rPr>
          <w:rFonts w:ascii="Garamond" w:hAnsi="Garamond" w:cs="Times New Roman"/>
          <w:szCs w:val="21"/>
          <w:lang w:val="sq-AL"/>
        </w:rPr>
        <w:t>ç</w:t>
      </w:r>
      <w:r w:rsidRPr="0085739A">
        <w:rPr>
          <w:rFonts w:ascii="Garamond" w:hAnsi="Garamond" w:cs="Times New Roman"/>
          <w:szCs w:val="21"/>
          <w:lang w:val="sq-AL"/>
        </w:rPr>
        <w:t>ar n</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menyre prapavepruese, p</w:t>
      </w:r>
      <w:r w:rsidR="0043440B" w:rsidRPr="0085739A">
        <w:rPr>
          <w:rFonts w:ascii="Garamond" w:hAnsi="Garamond" w:cs="Times New Roman"/>
          <w:szCs w:val="21"/>
          <w:lang w:val="sq-AL"/>
        </w:rPr>
        <w:t>ë</w:t>
      </w:r>
      <w:r w:rsidRPr="0085739A">
        <w:rPr>
          <w:rFonts w:ascii="Garamond" w:hAnsi="Garamond" w:cs="Times New Roman"/>
          <w:szCs w:val="21"/>
          <w:lang w:val="sq-AL"/>
        </w:rPr>
        <w:t>r shumat e tatimeve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deklaruara p</w:t>
      </w:r>
      <w:r w:rsidR="0043440B" w:rsidRPr="0085739A">
        <w:rPr>
          <w:rFonts w:ascii="Garamond" w:hAnsi="Garamond" w:cs="Times New Roman"/>
          <w:szCs w:val="21"/>
          <w:lang w:val="sq-AL"/>
        </w:rPr>
        <w:t>ë</w:t>
      </w:r>
      <w:r w:rsidRPr="0085739A">
        <w:rPr>
          <w:rFonts w:ascii="Garamond" w:hAnsi="Garamond" w:cs="Times New Roman"/>
          <w:szCs w:val="21"/>
          <w:lang w:val="sq-AL"/>
        </w:rPr>
        <w:t>rpara hyrjes n</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fuqi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dispozit</w:t>
      </w:r>
      <w:r w:rsidR="0043440B" w:rsidRPr="0085739A">
        <w:rPr>
          <w:rFonts w:ascii="Garamond" w:hAnsi="Garamond" w:cs="Times New Roman"/>
          <w:szCs w:val="21"/>
          <w:lang w:val="sq-AL"/>
        </w:rPr>
        <w:t>ë</w:t>
      </w:r>
      <w:r w:rsidRPr="0085739A">
        <w:rPr>
          <w:rFonts w:ascii="Garamond" w:hAnsi="Garamond" w:cs="Times New Roman"/>
          <w:szCs w:val="21"/>
          <w:lang w:val="sq-AL"/>
        </w:rPr>
        <w:t>s. N</w:t>
      </w:r>
      <w:r w:rsidR="0043440B" w:rsidRPr="0085739A">
        <w:rPr>
          <w:rFonts w:ascii="Garamond" w:hAnsi="Garamond" w:cs="Times New Roman"/>
          <w:szCs w:val="21"/>
          <w:lang w:val="sq-AL"/>
        </w:rPr>
        <w:t>ë</w:t>
      </w:r>
      <w:r w:rsidRPr="0085739A">
        <w:rPr>
          <w:rFonts w:ascii="Garamond" w:hAnsi="Garamond" w:cs="Times New Roman"/>
          <w:szCs w:val="21"/>
          <w:lang w:val="sq-AL"/>
        </w:rPr>
        <w:t>se do ta zbatonim n</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k</w:t>
      </w:r>
      <w:r w:rsidR="0043440B" w:rsidRPr="0085739A">
        <w:rPr>
          <w:rFonts w:ascii="Garamond" w:hAnsi="Garamond" w:cs="Times New Roman"/>
          <w:szCs w:val="21"/>
          <w:lang w:val="sq-AL"/>
        </w:rPr>
        <w:t>ë</w:t>
      </w:r>
      <w:r w:rsidRPr="0085739A">
        <w:rPr>
          <w:rFonts w:ascii="Garamond" w:hAnsi="Garamond" w:cs="Times New Roman"/>
          <w:szCs w:val="21"/>
          <w:lang w:val="sq-AL"/>
        </w:rPr>
        <w:t>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m</w:t>
      </w:r>
      <w:r w:rsidR="0043440B" w:rsidRPr="0085739A">
        <w:rPr>
          <w:rFonts w:ascii="Garamond" w:hAnsi="Garamond" w:cs="Times New Roman"/>
          <w:szCs w:val="21"/>
          <w:lang w:val="sq-AL"/>
        </w:rPr>
        <w:t>ë</w:t>
      </w:r>
      <w:r w:rsidRPr="0085739A">
        <w:rPr>
          <w:rFonts w:ascii="Garamond" w:hAnsi="Garamond" w:cs="Times New Roman"/>
          <w:szCs w:val="21"/>
          <w:lang w:val="sq-AL"/>
        </w:rPr>
        <w:t>nyr</w:t>
      </w:r>
      <w:r w:rsidR="0043440B" w:rsidRPr="0085739A">
        <w:rPr>
          <w:rFonts w:ascii="Garamond" w:hAnsi="Garamond" w:cs="Times New Roman"/>
          <w:szCs w:val="21"/>
          <w:lang w:val="sq-AL"/>
        </w:rPr>
        <w:t>ë</w:t>
      </w:r>
      <w:r w:rsidRPr="0085739A">
        <w:rPr>
          <w:rFonts w:ascii="Garamond" w:hAnsi="Garamond" w:cs="Times New Roman"/>
          <w:szCs w:val="21"/>
          <w:lang w:val="sq-AL"/>
        </w:rPr>
        <w:t>, p</w:t>
      </w:r>
      <w:r w:rsidR="0043440B" w:rsidRPr="0085739A">
        <w:rPr>
          <w:rFonts w:ascii="Garamond" w:hAnsi="Garamond" w:cs="Times New Roman"/>
          <w:szCs w:val="21"/>
          <w:lang w:val="sq-AL"/>
        </w:rPr>
        <w:t>ë</w:t>
      </w:r>
      <w:r w:rsidRPr="0085739A">
        <w:rPr>
          <w:rFonts w:ascii="Garamond" w:hAnsi="Garamond" w:cs="Times New Roman"/>
          <w:szCs w:val="21"/>
          <w:lang w:val="sq-AL"/>
        </w:rPr>
        <w:t>r nj</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shum</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TVSH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paguar tep</w:t>
      </w:r>
      <w:r w:rsidR="0043440B" w:rsidRPr="0085739A">
        <w:rPr>
          <w:rFonts w:ascii="Garamond" w:hAnsi="Garamond" w:cs="Times New Roman"/>
          <w:szCs w:val="21"/>
          <w:lang w:val="sq-AL"/>
        </w:rPr>
        <w:t>ë</w:t>
      </w:r>
      <w:r w:rsidRPr="0085739A">
        <w:rPr>
          <w:rFonts w:ascii="Garamond" w:hAnsi="Garamond" w:cs="Times New Roman"/>
          <w:szCs w:val="21"/>
          <w:lang w:val="sq-AL"/>
        </w:rPr>
        <w:t>r p</w:t>
      </w:r>
      <w:r w:rsidR="0043440B" w:rsidRPr="0085739A">
        <w:rPr>
          <w:rFonts w:ascii="Garamond" w:hAnsi="Garamond" w:cs="Times New Roman"/>
          <w:szCs w:val="21"/>
          <w:lang w:val="sq-AL"/>
        </w:rPr>
        <w:t>ë</w:t>
      </w:r>
      <w:r w:rsidRPr="0085739A">
        <w:rPr>
          <w:rFonts w:ascii="Garamond" w:hAnsi="Garamond" w:cs="Times New Roman"/>
          <w:szCs w:val="21"/>
          <w:lang w:val="sq-AL"/>
        </w:rPr>
        <w:t>rpara hyrjes n</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fuqi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dispozit</w:t>
      </w:r>
      <w:r w:rsidR="0043440B" w:rsidRPr="0085739A">
        <w:rPr>
          <w:rFonts w:ascii="Garamond" w:hAnsi="Garamond" w:cs="Times New Roman"/>
          <w:szCs w:val="21"/>
          <w:lang w:val="sq-AL"/>
        </w:rPr>
        <w:t>ë</w:t>
      </w:r>
      <w:r w:rsidRPr="0085739A">
        <w:rPr>
          <w:rFonts w:ascii="Garamond" w:hAnsi="Garamond" w:cs="Times New Roman"/>
          <w:szCs w:val="21"/>
          <w:lang w:val="sq-AL"/>
        </w:rPr>
        <w:t>s s</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re (p</w:t>
      </w:r>
      <w:r w:rsidR="0043440B" w:rsidRPr="0085739A">
        <w:rPr>
          <w:rFonts w:ascii="Garamond" w:hAnsi="Garamond" w:cs="Times New Roman"/>
          <w:szCs w:val="21"/>
          <w:lang w:val="sq-AL"/>
        </w:rPr>
        <w:t>ë</w:t>
      </w:r>
      <w:r w:rsidRPr="0085739A">
        <w:rPr>
          <w:rFonts w:ascii="Garamond" w:hAnsi="Garamond" w:cs="Times New Roman"/>
          <w:szCs w:val="21"/>
          <w:lang w:val="sq-AL"/>
        </w:rPr>
        <w:t>r shembull n</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muajin n</w:t>
      </w:r>
      <w:r w:rsidR="0043440B" w:rsidRPr="0085739A">
        <w:rPr>
          <w:rFonts w:ascii="Garamond" w:hAnsi="Garamond" w:cs="Times New Roman"/>
          <w:szCs w:val="21"/>
          <w:lang w:val="sq-AL"/>
        </w:rPr>
        <w:t>ë</w:t>
      </w:r>
      <w:r w:rsidRPr="0085739A">
        <w:rPr>
          <w:rFonts w:ascii="Garamond" w:hAnsi="Garamond" w:cs="Times New Roman"/>
          <w:szCs w:val="21"/>
          <w:lang w:val="sq-AL"/>
        </w:rPr>
        <w:t>ntor 2011) do t</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rezultonte q</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n</w:t>
      </w:r>
      <w:r w:rsidR="0043440B" w:rsidRPr="0085739A">
        <w:rPr>
          <w:rFonts w:ascii="Garamond" w:hAnsi="Garamond" w:cs="Times New Roman"/>
          <w:szCs w:val="21"/>
          <w:lang w:val="sq-AL"/>
        </w:rPr>
        <w:t>ë</w:t>
      </w:r>
      <w:r w:rsidRPr="0085739A">
        <w:rPr>
          <w:rFonts w:ascii="Garamond" w:hAnsi="Garamond" w:cs="Times New Roman"/>
          <w:szCs w:val="21"/>
          <w:lang w:val="sq-AL"/>
        </w:rPr>
        <w:t xml:space="preserve"> momentin e hyrjes n</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fuqi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ligjit, tatimpaguesi t</w:t>
      </w:r>
      <w:r w:rsidR="00436B30" w:rsidRPr="0085739A">
        <w:rPr>
          <w:rFonts w:ascii="Garamond" w:hAnsi="Garamond" w:cs="Times New Roman"/>
          <w:szCs w:val="21"/>
          <w:lang w:val="sq-AL"/>
        </w:rPr>
        <w:t>ë</w:t>
      </w:r>
      <w:r w:rsidRPr="0085739A">
        <w:rPr>
          <w:rFonts w:ascii="Garamond" w:hAnsi="Garamond" w:cs="Times New Roman"/>
          <w:szCs w:val="21"/>
          <w:lang w:val="sq-AL"/>
        </w:rPr>
        <w:t>humbte automatikisht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drejt</w:t>
      </w:r>
      <w:r w:rsidR="00436B30" w:rsidRPr="0085739A">
        <w:rPr>
          <w:rFonts w:ascii="Garamond" w:hAnsi="Garamond" w:cs="Times New Roman"/>
          <w:szCs w:val="21"/>
          <w:lang w:val="sq-AL"/>
        </w:rPr>
        <w:t>ë</w:t>
      </w:r>
      <w:r w:rsidRPr="0085739A">
        <w:rPr>
          <w:rFonts w:ascii="Garamond" w:hAnsi="Garamond" w:cs="Times New Roman"/>
          <w:szCs w:val="21"/>
          <w:lang w:val="sq-AL"/>
        </w:rPr>
        <w:t>n e k</w:t>
      </w:r>
      <w:r w:rsidR="00436B30" w:rsidRPr="0085739A">
        <w:rPr>
          <w:rFonts w:ascii="Garamond" w:hAnsi="Garamond" w:cs="Times New Roman"/>
          <w:szCs w:val="21"/>
          <w:lang w:val="sq-AL"/>
        </w:rPr>
        <w:t>ë</w:t>
      </w:r>
      <w:r w:rsidRPr="0085739A">
        <w:rPr>
          <w:rFonts w:ascii="Garamond" w:hAnsi="Garamond" w:cs="Times New Roman"/>
          <w:szCs w:val="21"/>
          <w:lang w:val="sq-AL"/>
        </w:rPr>
        <w:t>rkimit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rimbursimit pasi nd</w:t>
      </w:r>
      <w:r w:rsidR="00436B30" w:rsidRPr="0085739A">
        <w:rPr>
          <w:rFonts w:ascii="Garamond" w:hAnsi="Garamond" w:cs="Times New Roman"/>
          <w:szCs w:val="21"/>
          <w:lang w:val="sq-AL"/>
        </w:rPr>
        <w:t>ë</w:t>
      </w:r>
      <w:r w:rsidRPr="0085739A">
        <w:rPr>
          <w:rFonts w:ascii="Garamond" w:hAnsi="Garamond" w:cs="Times New Roman"/>
          <w:szCs w:val="21"/>
          <w:lang w:val="sq-AL"/>
        </w:rPr>
        <w:t>rkoh</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do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kishte kaluar afati 5-vje</w:t>
      </w:r>
      <w:r w:rsidR="00436B30" w:rsidRPr="0085739A">
        <w:rPr>
          <w:rFonts w:ascii="Garamond" w:hAnsi="Garamond" w:cs="Times New Roman"/>
          <w:szCs w:val="21"/>
          <w:lang w:val="sq-AL"/>
        </w:rPr>
        <w:t>ç</w:t>
      </w:r>
      <w:r w:rsidRPr="0085739A">
        <w:rPr>
          <w:rFonts w:ascii="Garamond" w:hAnsi="Garamond" w:cs="Times New Roman"/>
          <w:szCs w:val="21"/>
          <w:lang w:val="sq-AL"/>
        </w:rPr>
        <w:t>ar, pavar</w:t>
      </w:r>
      <w:r w:rsidR="00436B30" w:rsidRPr="0085739A">
        <w:rPr>
          <w:rFonts w:ascii="Garamond" w:hAnsi="Garamond" w:cs="Times New Roman"/>
          <w:szCs w:val="21"/>
          <w:lang w:val="sq-AL"/>
        </w:rPr>
        <w:t>ë</w:t>
      </w:r>
      <w:r w:rsidRPr="0085739A">
        <w:rPr>
          <w:rFonts w:ascii="Garamond" w:hAnsi="Garamond" w:cs="Times New Roman"/>
          <w:szCs w:val="21"/>
          <w:lang w:val="sq-AL"/>
        </w:rPr>
        <w:t>sisht se q</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nga 2011 deri n</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2016 ligji nuk p</w:t>
      </w:r>
      <w:r w:rsidR="00436B30" w:rsidRPr="0085739A">
        <w:rPr>
          <w:rFonts w:ascii="Garamond" w:hAnsi="Garamond" w:cs="Times New Roman"/>
          <w:szCs w:val="21"/>
          <w:lang w:val="sq-AL"/>
        </w:rPr>
        <w:t>ë</w:t>
      </w:r>
      <w:r w:rsidRPr="0085739A">
        <w:rPr>
          <w:rFonts w:ascii="Garamond" w:hAnsi="Garamond" w:cs="Times New Roman"/>
          <w:szCs w:val="21"/>
          <w:lang w:val="sq-AL"/>
        </w:rPr>
        <w:t>rcaktonte afat parashkrimi p</w:t>
      </w:r>
      <w:r w:rsidR="00436B30" w:rsidRPr="0085739A">
        <w:rPr>
          <w:rFonts w:ascii="Garamond" w:hAnsi="Garamond" w:cs="Times New Roman"/>
          <w:szCs w:val="21"/>
          <w:lang w:val="sq-AL"/>
        </w:rPr>
        <w:t>ë</w:t>
      </w:r>
      <w:r w:rsidRPr="0085739A">
        <w:rPr>
          <w:rFonts w:ascii="Garamond" w:hAnsi="Garamond" w:cs="Times New Roman"/>
          <w:szCs w:val="21"/>
          <w:lang w:val="sq-AL"/>
        </w:rPr>
        <w:t>r k</w:t>
      </w:r>
      <w:r w:rsidR="00436B30" w:rsidRPr="0085739A">
        <w:rPr>
          <w:rFonts w:ascii="Garamond" w:hAnsi="Garamond" w:cs="Times New Roman"/>
          <w:szCs w:val="21"/>
          <w:lang w:val="sq-AL"/>
        </w:rPr>
        <w:t>ë</w:t>
      </w:r>
      <w:r w:rsidRPr="0085739A">
        <w:rPr>
          <w:rFonts w:ascii="Garamond" w:hAnsi="Garamond" w:cs="Times New Roman"/>
          <w:szCs w:val="21"/>
          <w:lang w:val="sq-AL"/>
        </w:rPr>
        <w:t>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drejt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w:t>
      </w:r>
    </w:p>
    <w:p w14:paraId="5F8E0D44" w14:textId="057A7902" w:rsidR="00935616" w:rsidRPr="0085739A" w:rsidRDefault="00935616" w:rsidP="00935616">
      <w:pPr>
        <w:jc w:val="both"/>
        <w:rPr>
          <w:rFonts w:ascii="Garamond" w:hAnsi="Garamond" w:cs="Times New Roman"/>
          <w:szCs w:val="21"/>
          <w:lang w:val="sq-AL"/>
        </w:rPr>
      </w:pPr>
      <w:r w:rsidRPr="0085739A">
        <w:rPr>
          <w:rFonts w:ascii="Garamond" w:hAnsi="Garamond" w:cs="Times New Roman"/>
          <w:szCs w:val="21"/>
          <w:lang w:val="sq-AL"/>
        </w:rPr>
        <w:t>Afati 5-vje</w:t>
      </w:r>
      <w:r w:rsidR="00436B30" w:rsidRPr="0085739A">
        <w:rPr>
          <w:rFonts w:ascii="Garamond" w:hAnsi="Garamond" w:cs="Times New Roman"/>
          <w:szCs w:val="21"/>
          <w:lang w:val="sq-AL"/>
        </w:rPr>
        <w:t>ç</w:t>
      </w:r>
      <w:r w:rsidRPr="0085739A">
        <w:rPr>
          <w:rFonts w:ascii="Garamond" w:hAnsi="Garamond" w:cs="Times New Roman"/>
          <w:szCs w:val="21"/>
          <w:lang w:val="sq-AL"/>
        </w:rPr>
        <w:t>ar nuk mund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ec</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n</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nj</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periudh</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kur ligji nuk e parashikonte fare kufizimin n</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koh</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s</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drejt</w:t>
      </w:r>
      <w:r w:rsidR="00436B30" w:rsidRPr="0085739A">
        <w:rPr>
          <w:rFonts w:ascii="Garamond" w:hAnsi="Garamond" w:cs="Times New Roman"/>
          <w:szCs w:val="21"/>
          <w:lang w:val="sq-AL"/>
        </w:rPr>
        <w:t>ë</w:t>
      </w:r>
      <w:r w:rsidRPr="0085739A">
        <w:rPr>
          <w:rFonts w:ascii="Garamond" w:hAnsi="Garamond" w:cs="Times New Roman"/>
          <w:szCs w:val="21"/>
          <w:lang w:val="sq-AL"/>
        </w:rPr>
        <w:t>s. Parashkrimi i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drejt</w:t>
      </w:r>
      <w:r w:rsidR="00436B30" w:rsidRPr="0085739A">
        <w:rPr>
          <w:rFonts w:ascii="Garamond" w:hAnsi="Garamond" w:cs="Times New Roman"/>
          <w:szCs w:val="21"/>
          <w:lang w:val="sq-AL"/>
        </w:rPr>
        <w:t>ë</w:t>
      </w:r>
      <w:r w:rsidRPr="0085739A">
        <w:rPr>
          <w:rFonts w:ascii="Garamond" w:hAnsi="Garamond" w:cs="Times New Roman"/>
          <w:szCs w:val="21"/>
          <w:lang w:val="sq-AL"/>
        </w:rPr>
        <w:t>s p</w:t>
      </w:r>
      <w:r w:rsidR="00436B30" w:rsidRPr="0085739A">
        <w:rPr>
          <w:rFonts w:ascii="Garamond" w:hAnsi="Garamond" w:cs="Times New Roman"/>
          <w:szCs w:val="21"/>
          <w:lang w:val="sq-AL"/>
        </w:rPr>
        <w:t>ë</w:t>
      </w:r>
      <w:r w:rsidRPr="0085739A">
        <w:rPr>
          <w:rFonts w:ascii="Garamond" w:hAnsi="Garamond" w:cs="Times New Roman"/>
          <w:szCs w:val="21"/>
          <w:lang w:val="sq-AL"/>
        </w:rPr>
        <w:t>r rimbursim n</w:t>
      </w:r>
      <w:r w:rsidR="00436B30" w:rsidRPr="0085739A">
        <w:rPr>
          <w:rFonts w:ascii="Garamond" w:hAnsi="Garamond" w:cs="Times New Roman"/>
          <w:szCs w:val="21"/>
          <w:lang w:val="sq-AL"/>
        </w:rPr>
        <w:t>ë</w:t>
      </w:r>
      <w:r w:rsidRPr="0085739A">
        <w:rPr>
          <w:rFonts w:ascii="Garamond" w:hAnsi="Garamond" w:cs="Times New Roman"/>
          <w:szCs w:val="21"/>
          <w:lang w:val="sq-AL"/>
        </w:rPr>
        <w:t>nkupton se duhen plot</w:t>
      </w:r>
      <w:r w:rsidR="00436B30" w:rsidRPr="0085739A">
        <w:rPr>
          <w:rFonts w:ascii="Garamond" w:hAnsi="Garamond" w:cs="Times New Roman"/>
          <w:szCs w:val="21"/>
          <w:lang w:val="sq-AL"/>
        </w:rPr>
        <w:t>ë</w:t>
      </w:r>
      <w:r w:rsidRPr="0085739A">
        <w:rPr>
          <w:rFonts w:ascii="Garamond" w:hAnsi="Garamond" w:cs="Times New Roman"/>
          <w:szCs w:val="21"/>
          <w:lang w:val="sq-AL"/>
        </w:rPr>
        <w:t>suar kushtet pra q</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tatimpaguesi ta dije se ka kredi dhe ta dij</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se kjo kredi humbet n</w:t>
      </w:r>
      <w:r w:rsidR="00436B30" w:rsidRPr="0085739A">
        <w:rPr>
          <w:rFonts w:ascii="Garamond" w:hAnsi="Garamond" w:cs="Times New Roman"/>
          <w:szCs w:val="21"/>
          <w:lang w:val="sq-AL"/>
        </w:rPr>
        <w:t>ë</w:t>
      </w:r>
      <w:r w:rsidRPr="0085739A">
        <w:rPr>
          <w:rFonts w:ascii="Garamond" w:hAnsi="Garamond" w:cs="Times New Roman"/>
          <w:szCs w:val="21"/>
          <w:lang w:val="sq-AL"/>
        </w:rPr>
        <w:t>se nuk e ushtron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drejt</w:t>
      </w:r>
      <w:r w:rsidR="00436B30" w:rsidRPr="0085739A">
        <w:rPr>
          <w:rFonts w:ascii="Garamond" w:hAnsi="Garamond" w:cs="Times New Roman"/>
          <w:szCs w:val="21"/>
          <w:lang w:val="sq-AL"/>
        </w:rPr>
        <w:t>ë</w:t>
      </w:r>
      <w:r w:rsidRPr="0085739A">
        <w:rPr>
          <w:rFonts w:ascii="Garamond" w:hAnsi="Garamond" w:cs="Times New Roman"/>
          <w:szCs w:val="21"/>
          <w:lang w:val="sq-AL"/>
        </w:rPr>
        <w:t>n e rimbursimit brenda nj</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periudhe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caktuar. </w:t>
      </w:r>
    </w:p>
    <w:p w14:paraId="7DB7A4DB" w14:textId="44F610B6" w:rsidR="00935616" w:rsidRPr="0085739A" w:rsidRDefault="00935616" w:rsidP="00935616">
      <w:pPr>
        <w:jc w:val="both"/>
        <w:rPr>
          <w:rFonts w:ascii="Garamond" w:hAnsi="Garamond" w:cs="Times New Roman"/>
          <w:szCs w:val="21"/>
          <w:lang w:val="sq-AL"/>
        </w:rPr>
      </w:pPr>
      <w:r w:rsidRPr="0085739A">
        <w:rPr>
          <w:rFonts w:ascii="Garamond" w:hAnsi="Garamond" w:cs="Times New Roman"/>
          <w:szCs w:val="21"/>
          <w:lang w:val="sq-AL"/>
        </w:rPr>
        <w:t>Sa me sip</w:t>
      </w:r>
      <w:r w:rsidR="00436B30" w:rsidRPr="0085739A">
        <w:rPr>
          <w:rFonts w:ascii="Garamond" w:hAnsi="Garamond" w:cs="Times New Roman"/>
          <w:szCs w:val="21"/>
          <w:lang w:val="sq-AL"/>
        </w:rPr>
        <w:t>ë</w:t>
      </w:r>
      <w:r w:rsidRPr="0085739A">
        <w:rPr>
          <w:rFonts w:ascii="Garamond" w:hAnsi="Garamond" w:cs="Times New Roman"/>
          <w:szCs w:val="21"/>
          <w:lang w:val="sq-AL"/>
        </w:rPr>
        <w:t>r, n</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Udh</w:t>
      </w:r>
      <w:r w:rsidR="00436B30" w:rsidRPr="0085739A">
        <w:rPr>
          <w:rFonts w:ascii="Garamond" w:hAnsi="Garamond" w:cs="Times New Roman"/>
          <w:szCs w:val="21"/>
          <w:lang w:val="sq-AL"/>
        </w:rPr>
        <w:t>ë</w:t>
      </w:r>
      <w:r w:rsidRPr="0085739A">
        <w:rPr>
          <w:rFonts w:ascii="Garamond" w:hAnsi="Garamond" w:cs="Times New Roman"/>
          <w:szCs w:val="21"/>
          <w:lang w:val="sq-AL"/>
        </w:rPr>
        <w:t>zim duhet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sqarohet m</w:t>
      </w:r>
      <w:r w:rsidR="00436B30" w:rsidRPr="0085739A">
        <w:rPr>
          <w:rFonts w:ascii="Garamond" w:hAnsi="Garamond" w:cs="Times New Roman"/>
          <w:szCs w:val="21"/>
          <w:lang w:val="sq-AL"/>
        </w:rPr>
        <w:t>ë</w:t>
      </w:r>
      <w:r w:rsidRPr="0085739A">
        <w:rPr>
          <w:rFonts w:ascii="Garamond" w:hAnsi="Garamond" w:cs="Times New Roman"/>
          <w:szCs w:val="21"/>
          <w:lang w:val="sq-AL"/>
        </w:rPr>
        <w:t>nyra e p</w:t>
      </w:r>
      <w:r w:rsidR="00436B30" w:rsidRPr="0085739A">
        <w:rPr>
          <w:rFonts w:ascii="Garamond" w:hAnsi="Garamond" w:cs="Times New Roman"/>
          <w:szCs w:val="21"/>
          <w:lang w:val="sq-AL"/>
        </w:rPr>
        <w:t>ë</w:t>
      </w:r>
      <w:r w:rsidRPr="0085739A">
        <w:rPr>
          <w:rFonts w:ascii="Garamond" w:hAnsi="Garamond" w:cs="Times New Roman"/>
          <w:szCs w:val="21"/>
          <w:lang w:val="sq-AL"/>
        </w:rPr>
        <w:t>rllogaritjes s</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afatit 5-vje</w:t>
      </w:r>
      <w:r w:rsidR="00436B30" w:rsidRPr="0085739A">
        <w:rPr>
          <w:rFonts w:ascii="Garamond" w:hAnsi="Garamond" w:cs="Times New Roman"/>
          <w:szCs w:val="21"/>
          <w:lang w:val="sq-AL"/>
        </w:rPr>
        <w:t>ç</w:t>
      </w:r>
      <w:r w:rsidRPr="0085739A">
        <w:rPr>
          <w:rFonts w:ascii="Garamond" w:hAnsi="Garamond" w:cs="Times New Roman"/>
          <w:szCs w:val="21"/>
          <w:lang w:val="sq-AL"/>
        </w:rPr>
        <w:t xml:space="preserve">ar dhe </w:t>
      </w:r>
      <w:r w:rsidR="00436B30" w:rsidRPr="0085739A">
        <w:rPr>
          <w:rFonts w:ascii="Garamond" w:hAnsi="Garamond" w:cs="Times New Roman"/>
          <w:szCs w:val="21"/>
          <w:lang w:val="sq-AL"/>
        </w:rPr>
        <w:t>ç</w:t>
      </w:r>
      <w:r w:rsidRPr="0085739A">
        <w:rPr>
          <w:rFonts w:ascii="Garamond" w:hAnsi="Garamond" w:cs="Times New Roman"/>
          <w:szCs w:val="21"/>
          <w:lang w:val="sq-AL"/>
        </w:rPr>
        <w:t>far</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ndodh me k</w:t>
      </w:r>
      <w:r w:rsidR="00436B30" w:rsidRPr="0085739A">
        <w:rPr>
          <w:rFonts w:ascii="Garamond" w:hAnsi="Garamond" w:cs="Times New Roman"/>
          <w:szCs w:val="21"/>
          <w:lang w:val="sq-AL"/>
        </w:rPr>
        <w:t>ë</w:t>
      </w:r>
      <w:r w:rsidRPr="0085739A">
        <w:rPr>
          <w:rFonts w:ascii="Garamond" w:hAnsi="Garamond" w:cs="Times New Roman"/>
          <w:szCs w:val="21"/>
          <w:lang w:val="sq-AL"/>
        </w:rPr>
        <w:t>rkesat p</w:t>
      </w:r>
      <w:r w:rsidR="00436B30" w:rsidRPr="0085739A">
        <w:rPr>
          <w:rFonts w:ascii="Garamond" w:hAnsi="Garamond" w:cs="Times New Roman"/>
          <w:szCs w:val="21"/>
          <w:lang w:val="sq-AL"/>
        </w:rPr>
        <w:t>ë</w:t>
      </w:r>
      <w:r w:rsidRPr="0085739A">
        <w:rPr>
          <w:rFonts w:ascii="Garamond" w:hAnsi="Garamond" w:cs="Times New Roman"/>
          <w:szCs w:val="21"/>
          <w:lang w:val="sq-AL"/>
        </w:rPr>
        <w:t>r rimbursim p</w:t>
      </w:r>
      <w:r w:rsidR="00436B30" w:rsidRPr="0085739A">
        <w:rPr>
          <w:rFonts w:ascii="Garamond" w:hAnsi="Garamond" w:cs="Times New Roman"/>
          <w:szCs w:val="21"/>
          <w:lang w:val="sq-AL"/>
        </w:rPr>
        <w:t>ë</w:t>
      </w:r>
      <w:r w:rsidRPr="0085739A">
        <w:rPr>
          <w:rFonts w:ascii="Garamond" w:hAnsi="Garamond" w:cs="Times New Roman"/>
          <w:szCs w:val="21"/>
          <w:lang w:val="sq-AL"/>
        </w:rPr>
        <w:t>r periudha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m</w:t>
      </w:r>
      <w:r w:rsidR="00436B30" w:rsidRPr="0085739A">
        <w:rPr>
          <w:rFonts w:ascii="Garamond" w:hAnsi="Garamond" w:cs="Times New Roman"/>
          <w:szCs w:val="21"/>
          <w:lang w:val="sq-AL"/>
        </w:rPr>
        <w:t>ë</w:t>
      </w:r>
      <w:r w:rsidRPr="0085739A">
        <w:rPr>
          <w:rFonts w:ascii="Garamond" w:hAnsi="Garamond" w:cs="Times New Roman"/>
          <w:szCs w:val="21"/>
          <w:lang w:val="sq-AL"/>
        </w:rPr>
        <w:t>parshme. Sugjerimi yn</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w:t>
      </w:r>
      <w:r w:rsidR="00436B30" w:rsidRPr="0085739A">
        <w:rPr>
          <w:rFonts w:ascii="Garamond" w:hAnsi="Garamond" w:cs="Times New Roman"/>
          <w:szCs w:val="21"/>
          <w:lang w:val="sq-AL"/>
        </w:rPr>
        <w:t>ë</w:t>
      </w:r>
      <w:r w:rsidRPr="0085739A">
        <w:rPr>
          <w:rFonts w:ascii="Garamond" w:hAnsi="Garamond" w:cs="Times New Roman"/>
          <w:szCs w:val="21"/>
          <w:lang w:val="sq-AL"/>
        </w:rPr>
        <w:t>sht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q</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Udh</w:t>
      </w:r>
      <w:r w:rsidR="00436B30" w:rsidRPr="0085739A">
        <w:rPr>
          <w:rFonts w:ascii="Garamond" w:hAnsi="Garamond" w:cs="Times New Roman"/>
          <w:szCs w:val="21"/>
          <w:lang w:val="sq-AL"/>
        </w:rPr>
        <w:t>ë</w:t>
      </w:r>
      <w:r w:rsidRPr="0085739A">
        <w:rPr>
          <w:rFonts w:ascii="Garamond" w:hAnsi="Garamond" w:cs="Times New Roman"/>
          <w:szCs w:val="21"/>
          <w:lang w:val="sq-AL"/>
        </w:rPr>
        <w:t>zimi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sqaroj</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se p</w:t>
      </w:r>
      <w:r w:rsidR="00436B30" w:rsidRPr="0085739A">
        <w:rPr>
          <w:rFonts w:ascii="Garamond" w:hAnsi="Garamond" w:cs="Times New Roman"/>
          <w:szCs w:val="21"/>
          <w:lang w:val="sq-AL"/>
        </w:rPr>
        <w:t>ë</w:t>
      </w:r>
      <w:r w:rsidRPr="0085739A">
        <w:rPr>
          <w:rFonts w:ascii="Garamond" w:hAnsi="Garamond" w:cs="Times New Roman"/>
          <w:szCs w:val="21"/>
          <w:lang w:val="sq-AL"/>
        </w:rPr>
        <w:t>r tatimet q</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i p</w:t>
      </w:r>
      <w:r w:rsidR="00436B30" w:rsidRPr="0085739A">
        <w:rPr>
          <w:rFonts w:ascii="Garamond" w:hAnsi="Garamond" w:cs="Times New Roman"/>
          <w:szCs w:val="21"/>
          <w:lang w:val="sq-AL"/>
        </w:rPr>
        <w:t>ë</w:t>
      </w:r>
      <w:r w:rsidRPr="0085739A">
        <w:rPr>
          <w:rFonts w:ascii="Garamond" w:hAnsi="Garamond" w:cs="Times New Roman"/>
          <w:szCs w:val="21"/>
          <w:lang w:val="sq-AL"/>
        </w:rPr>
        <w:t>rkasin periudhave para hyrjes n</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fuqi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dispozit</w:t>
      </w:r>
      <w:r w:rsidR="00436B30" w:rsidRPr="0085739A">
        <w:rPr>
          <w:rFonts w:ascii="Garamond" w:hAnsi="Garamond" w:cs="Times New Roman"/>
          <w:szCs w:val="21"/>
          <w:lang w:val="sq-AL"/>
        </w:rPr>
        <w:t>ë</w:t>
      </w:r>
      <w:r w:rsidRPr="0085739A">
        <w:rPr>
          <w:rFonts w:ascii="Garamond" w:hAnsi="Garamond" w:cs="Times New Roman"/>
          <w:szCs w:val="21"/>
          <w:lang w:val="sq-AL"/>
        </w:rPr>
        <w:t>s s</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re, afati 5 vje</w:t>
      </w:r>
      <w:r w:rsidR="00436B30" w:rsidRPr="0085739A">
        <w:rPr>
          <w:rFonts w:ascii="Garamond" w:hAnsi="Garamond" w:cs="Times New Roman"/>
          <w:szCs w:val="21"/>
          <w:lang w:val="sq-AL"/>
        </w:rPr>
        <w:t>ç</w:t>
      </w:r>
      <w:r w:rsidRPr="0085739A">
        <w:rPr>
          <w:rFonts w:ascii="Garamond" w:hAnsi="Garamond" w:cs="Times New Roman"/>
          <w:szCs w:val="21"/>
          <w:lang w:val="sq-AL"/>
        </w:rPr>
        <w:t>ar p</w:t>
      </w:r>
      <w:r w:rsidR="00436B30" w:rsidRPr="0085739A">
        <w:rPr>
          <w:rFonts w:ascii="Garamond" w:hAnsi="Garamond" w:cs="Times New Roman"/>
          <w:szCs w:val="21"/>
          <w:lang w:val="sq-AL"/>
        </w:rPr>
        <w:t>ë</w:t>
      </w:r>
      <w:r w:rsidRPr="0085739A">
        <w:rPr>
          <w:rFonts w:ascii="Garamond" w:hAnsi="Garamond" w:cs="Times New Roman"/>
          <w:szCs w:val="21"/>
          <w:lang w:val="sq-AL"/>
        </w:rPr>
        <w:t>rfundon n</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dat</w:t>
      </w:r>
      <w:r w:rsidR="00436B30" w:rsidRPr="0085739A">
        <w:rPr>
          <w:rFonts w:ascii="Garamond" w:hAnsi="Garamond" w:cs="Times New Roman"/>
          <w:szCs w:val="21"/>
          <w:lang w:val="sq-AL"/>
        </w:rPr>
        <w:t>ë</w:t>
      </w:r>
      <w:r w:rsidRPr="0085739A">
        <w:rPr>
          <w:rFonts w:ascii="Garamond" w:hAnsi="Garamond" w:cs="Times New Roman"/>
          <w:szCs w:val="21"/>
          <w:lang w:val="sq-AL"/>
        </w:rPr>
        <w:t>n q</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w:t>
      </w:r>
      <w:r w:rsidR="00436B30" w:rsidRPr="0085739A">
        <w:rPr>
          <w:rFonts w:ascii="Garamond" w:hAnsi="Garamond" w:cs="Times New Roman"/>
          <w:szCs w:val="21"/>
          <w:lang w:val="sq-AL"/>
        </w:rPr>
        <w:t>ë</w:t>
      </w:r>
      <w:r w:rsidRPr="0085739A">
        <w:rPr>
          <w:rFonts w:ascii="Garamond" w:hAnsi="Garamond" w:cs="Times New Roman"/>
          <w:szCs w:val="21"/>
          <w:lang w:val="sq-AL"/>
        </w:rPr>
        <w:t>sht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5 vjet nga hyrja n</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fuqi e dispozit</w:t>
      </w:r>
      <w:r w:rsidR="00436B30" w:rsidRPr="0085739A">
        <w:rPr>
          <w:rFonts w:ascii="Garamond" w:hAnsi="Garamond" w:cs="Times New Roman"/>
          <w:szCs w:val="21"/>
          <w:lang w:val="sq-AL"/>
        </w:rPr>
        <w:t>ë</w:t>
      </w:r>
      <w:r w:rsidRPr="0085739A">
        <w:rPr>
          <w:rFonts w:ascii="Garamond" w:hAnsi="Garamond" w:cs="Times New Roman"/>
          <w:szCs w:val="21"/>
          <w:lang w:val="sq-AL"/>
        </w:rPr>
        <w:t>s q</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vendosi kufizimin prej 5 vjet, nd</w:t>
      </w:r>
      <w:r w:rsidR="00436B30" w:rsidRPr="0085739A">
        <w:rPr>
          <w:rFonts w:ascii="Garamond" w:hAnsi="Garamond" w:cs="Times New Roman"/>
          <w:szCs w:val="21"/>
          <w:lang w:val="sq-AL"/>
        </w:rPr>
        <w:t>ë</w:t>
      </w:r>
      <w:r w:rsidRPr="0085739A">
        <w:rPr>
          <w:rFonts w:ascii="Garamond" w:hAnsi="Garamond" w:cs="Times New Roman"/>
          <w:szCs w:val="21"/>
          <w:lang w:val="sq-AL"/>
        </w:rPr>
        <w:t>rsa p</w:t>
      </w:r>
      <w:r w:rsidR="00436B30" w:rsidRPr="0085739A">
        <w:rPr>
          <w:rFonts w:ascii="Garamond" w:hAnsi="Garamond" w:cs="Times New Roman"/>
          <w:szCs w:val="21"/>
          <w:lang w:val="sq-AL"/>
        </w:rPr>
        <w:t>ë</w:t>
      </w:r>
      <w:r w:rsidRPr="0085739A">
        <w:rPr>
          <w:rFonts w:ascii="Garamond" w:hAnsi="Garamond" w:cs="Times New Roman"/>
          <w:szCs w:val="21"/>
          <w:lang w:val="sq-AL"/>
        </w:rPr>
        <w:t>r tatimet q</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i p</w:t>
      </w:r>
      <w:r w:rsidR="00436B30" w:rsidRPr="0085739A">
        <w:rPr>
          <w:rFonts w:ascii="Garamond" w:hAnsi="Garamond" w:cs="Times New Roman"/>
          <w:szCs w:val="21"/>
          <w:lang w:val="sq-AL"/>
        </w:rPr>
        <w:t>ë</w:t>
      </w:r>
      <w:r w:rsidRPr="0085739A">
        <w:rPr>
          <w:rFonts w:ascii="Garamond" w:hAnsi="Garamond" w:cs="Times New Roman"/>
          <w:szCs w:val="21"/>
          <w:lang w:val="sq-AL"/>
        </w:rPr>
        <w:t>rkasin periudhave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m</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vonshme, </w:t>
      </w:r>
      <w:r w:rsidR="00436B30" w:rsidRPr="0085739A">
        <w:rPr>
          <w:rFonts w:ascii="Garamond" w:hAnsi="Garamond" w:cs="Times New Roman"/>
          <w:szCs w:val="21"/>
          <w:lang w:val="sq-AL"/>
        </w:rPr>
        <w:t>ë</w:t>
      </w:r>
      <w:r w:rsidRPr="0085739A">
        <w:rPr>
          <w:rFonts w:ascii="Garamond" w:hAnsi="Garamond" w:cs="Times New Roman"/>
          <w:szCs w:val="21"/>
          <w:lang w:val="sq-AL"/>
        </w:rPr>
        <w:t>sht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5 vjet </w:t>
      </w:r>
      <w:r w:rsidRPr="0085739A">
        <w:rPr>
          <w:rFonts w:ascii="Garamond" w:hAnsi="Garamond" w:cs="Times New Roman"/>
          <w:szCs w:val="21"/>
          <w:lang w:val="sq-AL"/>
        </w:rPr>
        <w:lastRenderedPageBreak/>
        <w:t>nga data e deklarimit me kusht q</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gjat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gjith</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k</w:t>
      </w:r>
      <w:r w:rsidR="00436B30" w:rsidRPr="0085739A">
        <w:rPr>
          <w:rFonts w:ascii="Garamond" w:hAnsi="Garamond" w:cs="Times New Roman"/>
          <w:szCs w:val="21"/>
          <w:lang w:val="sq-AL"/>
        </w:rPr>
        <w:t>ë</w:t>
      </w:r>
      <w:r w:rsidRPr="0085739A">
        <w:rPr>
          <w:rFonts w:ascii="Garamond" w:hAnsi="Garamond" w:cs="Times New Roman"/>
          <w:szCs w:val="21"/>
          <w:lang w:val="sq-AL"/>
        </w:rPr>
        <w:t>saj periudhe, tatimpaguesi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ket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rezultuar me tepric</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kreditore dhe ka zgjedhur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mos e ushtroj</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t</w:t>
      </w:r>
      <w:r w:rsidR="00436B30" w:rsidRPr="0085739A">
        <w:rPr>
          <w:rFonts w:ascii="Garamond" w:hAnsi="Garamond" w:cs="Times New Roman"/>
          <w:szCs w:val="21"/>
          <w:lang w:val="sq-AL"/>
        </w:rPr>
        <w:t>ë</w:t>
      </w:r>
      <w:r w:rsidRPr="0085739A">
        <w:rPr>
          <w:rFonts w:ascii="Garamond" w:hAnsi="Garamond" w:cs="Times New Roman"/>
          <w:szCs w:val="21"/>
          <w:lang w:val="sq-AL"/>
        </w:rPr>
        <w:t xml:space="preserve"> drejt</w:t>
      </w:r>
      <w:r w:rsidR="00436B30" w:rsidRPr="0085739A">
        <w:rPr>
          <w:rFonts w:ascii="Garamond" w:hAnsi="Garamond" w:cs="Times New Roman"/>
          <w:szCs w:val="21"/>
          <w:lang w:val="sq-AL"/>
        </w:rPr>
        <w:t>ë</w:t>
      </w:r>
      <w:r w:rsidRPr="0085739A">
        <w:rPr>
          <w:rFonts w:ascii="Garamond" w:hAnsi="Garamond" w:cs="Times New Roman"/>
          <w:szCs w:val="21"/>
          <w:lang w:val="sq-AL"/>
        </w:rPr>
        <w:t>n e rimbursimit.</w:t>
      </w:r>
    </w:p>
    <w:p w14:paraId="30AE4155" w14:textId="4A29A80E" w:rsidR="005251A5" w:rsidRPr="0085739A" w:rsidRDefault="005251A5" w:rsidP="005251A5">
      <w:pPr>
        <w:pStyle w:val="BodyText"/>
        <w:numPr>
          <w:ilvl w:val="0"/>
          <w:numId w:val="6"/>
        </w:numPr>
        <w:spacing w:before="0" w:after="120" w:line="288" w:lineRule="auto"/>
        <w:jc w:val="both"/>
        <w:rPr>
          <w:rFonts w:ascii="Garamond" w:hAnsi="Garamond"/>
          <w:b/>
          <w:i/>
          <w:spacing w:val="4"/>
          <w:position w:val="2"/>
          <w:szCs w:val="21"/>
          <w:lang w:val="sq-AL"/>
        </w:rPr>
      </w:pPr>
      <w:r w:rsidRPr="0085739A">
        <w:rPr>
          <w:rFonts w:ascii="Garamond" w:eastAsiaTheme="minorHAnsi" w:hAnsi="Garamond" w:cstheme="minorBidi"/>
          <w:b/>
          <w:spacing w:val="4"/>
          <w:position w:val="2"/>
          <w:szCs w:val="22"/>
          <w:lang w:val="sq-AL"/>
        </w:rPr>
        <w:t>Deklarimi i vlerave negative (me minus) n</w:t>
      </w:r>
      <w:r w:rsidR="00436B30" w:rsidRPr="0085739A">
        <w:rPr>
          <w:rFonts w:ascii="Garamond" w:eastAsiaTheme="minorHAnsi" w:hAnsi="Garamond" w:cstheme="minorBidi"/>
          <w:b/>
          <w:spacing w:val="4"/>
          <w:position w:val="2"/>
          <w:szCs w:val="22"/>
          <w:lang w:val="sq-AL"/>
        </w:rPr>
        <w:t>ë</w:t>
      </w:r>
      <w:r w:rsidRPr="0085739A">
        <w:rPr>
          <w:rFonts w:ascii="Garamond" w:eastAsiaTheme="minorHAnsi" w:hAnsi="Garamond" w:cstheme="minorBidi"/>
          <w:b/>
          <w:spacing w:val="4"/>
          <w:position w:val="2"/>
          <w:szCs w:val="22"/>
          <w:lang w:val="sq-AL"/>
        </w:rPr>
        <w:t xml:space="preserve"> disa nga rubrikat e Formularit t</w:t>
      </w:r>
      <w:r w:rsidR="00436B30" w:rsidRPr="0085739A">
        <w:rPr>
          <w:rFonts w:ascii="Garamond" w:eastAsiaTheme="minorHAnsi" w:hAnsi="Garamond" w:cstheme="minorBidi"/>
          <w:b/>
          <w:spacing w:val="4"/>
          <w:position w:val="2"/>
          <w:szCs w:val="22"/>
          <w:lang w:val="sq-AL"/>
        </w:rPr>
        <w:t>ë</w:t>
      </w:r>
      <w:r w:rsidRPr="0085739A">
        <w:rPr>
          <w:rFonts w:ascii="Garamond" w:eastAsiaTheme="minorHAnsi" w:hAnsi="Garamond" w:cstheme="minorBidi"/>
          <w:b/>
          <w:spacing w:val="4"/>
          <w:position w:val="2"/>
          <w:szCs w:val="22"/>
          <w:lang w:val="sq-AL"/>
        </w:rPr>
        <w:t xml:space="preserve"> Deklarimit dhe</w:t>
      </w:r>
      <w:r w:rsidRPr="0085739A">
        <w:rPr>
          <w:rFonts w:ascii="Garamond" w:hAnsi="Garamond"/>
          <w:b/>
          <w:i/>
          <w:spacing w:val="4"/>
          <w:position w:val="2"/>
          <w:szCs w:val="21"/>
          <w:lang w:val="sq-AL"/>
        </w:rPr>
        <w:t xml:space="preserve"> Pages</w:t>
      </w:r>
      <w:r w:rsidR="00436B30" w:rsidRPr="0085739A">
        <w:rPr>
          <w:rFonts w:ascii="Garamond" w:hAnsi="Garamond"/>
          <w:b/>
          <w:i/>
          <w:spacing w:val="4"/>
          <w:position w:val="2"/>
          <w:szCs w:val="21"/>
          <w:lang w:val="sq-AL"/>
        </w:rPr>
        <w:t>ë</w:t>
      </w:r>
      <w:r w:rsidRPr="0085739A">
        <w:rPr>
          <w:rFonts w:ascii="Garamond" w:hAnsi="Garamond"/>
          <w:b/>
          <w:i/>
          <w:spacing w:val="4"/>
          <w:position w:val="2"/>
          <w:szCs w:val="21"/>
          <w:lang w:val="sq-AL"/>
        </w:rPr>
        <w:t>s s</w:t>
      </w:r>
      <w:r w:rsidR="00436B30" w:rsidRPr="0085739A">
        <w:rPr>
          <w:rFonts w:ascii="Garamond" w:hAnsi="Garamond"/>
          <w:b/>
          <w:i/>
          <w:spacing w:val="4"/>
          <w:position w:val="2"/>
          <w:szCs w:val="21"/>
          <w:lang w:val="sq-AL"/>
        </w:rPr>
        <w:t>ë</w:t>
      </w:r>
      <w:r w:rsidRPr="0085739A">
        <w:rPr>
          <w:rFonts w:ascii="Garamond" w:hAnsi="Garamond"/>
          <w:b/>
          <w:i/>
          <w:spacing w:val="4"/>
          <w:position w:val="2"/>
          <w:szCs w:val="21"/>
          <w:lang w:val="sq-AL"/>
        </w:rPr>
        <w:t xml:space="preserve"> TVSH (blerje t</w:t>
      </w:r>
      <w:r w:rsidR="00436B30" w:rsidRPr="0085739A">
        <w:rPr>
          <w:rFonts w:ascii="Garamond" w:hAnsi="Garamond"/>
          <w:b/>
          <w:i/>
          <w:spacing w:val="4"/>
          <w:position w:val="2"/>
          <w:szCs w:val="21"/>
          <w:lang w:val="sq-AL"/>
        </w:rPr>
        <w:t>ë</w:t>
      </w:r>
      <w:r w:rsidRPr="0085739A">
        <w:rPr>
          <w:rFonts w:ascii="Garamond" w:hAnsi="Garamond"/>
          <w:b/>
          <w:i/>
          <w:spacing w:val="4"/>
          <w:position w:val="2"/>
          <w:szCs w:val="21"/>
          <w:lang w:val="sq-AL"/>
        </w:rPr>
        <w:t xml:space="preserve"> p</w:t>
      </w:r>
      <w:r w:rsidR="00436B30" w:rsidRPr="0085739A">
        <w:rPr>
          <w:rFonts w:ascii="Garamond" w:hAnsi="Garamond"/>
          <w:b/>
          <w:i/>
          <w:spacing w:val="4"/>
          <w:position w:val="2"/>
          <w:szCs w:val="21"/>
          <w:lang w:val="sq-AL"/>
        </w:rPr>
        <w:t>ë</w:t>
      </w:r>
      <w:r w:rsidRPr="0085739A">
        <w:rPr>
          <w:rFonts w:ascii="Garamond" w:hAnsi="Garamond"/>
          <w:b/>
          <w:i/>
          <w:spacing w:val="4"/>
          <w:position w:val="2"/>
          <w:szCs w:val="21"/>
          <w:lang w:val="sq-AL"/>
        </w:rPr>
        <w:t>rjashtuara, autongarke</w:t>
      </w:r>
      <w:r w:rsidR="00436B30" w:rsidRPr="0085739A">
        <w:rPr>
          <w:rFonts w:ascii="Garamond" w:hAnsi="Garamond"/>
          <w:b/>
          <w:i/>
          <w:spacing w:val="4"/>
          <w:position w:val="2"/>
          <w:szCs w:val="21"/>
          <w:lang w:val="sq-AL"/>
        </w:rPr>
        <w:t>së</w:t>
      </w:r>
      <w:r w:rsidRPr="0085739A">
        <w:rPr>
          <w:rFonts w:ascii="Garamond" w:hAnsi="Garamond"/>
          <w:b/>
          <w:i/>
          <w:spacing w:val="4"/>
          <w:position w:val="2"/>
          <w:szCs w:val="21"/>
          <w:lang w:val="sq-AL"/>
        </w:rPr>
        <w:t>, shitje pa TVSH, etj)</w:t>
      </w:r>
    </w:p>
    <w:p w14:paraId="280D3179" w14:textId="576DEAAE" w:rsidR="005251A5" w:rsidRPr="0085739A" w:rsidRDefault="005251A5" w:rsidP="005251A5">
      <w:pPr>
        <w:jc w:val="both"/>
        <w:rPr>
          <w:rFonts w:ascii="Garamond" w:hAnsi="Garamond"/>
          <w:spacing w:val="4"/>
          <w:position w:val="2"/>
          <w:szCs w:val="21"/>
          <w:lang w:val="sq-AL"/>
        </w:rPr>
      </w:pPr>
      <w:r w:rsidRPr="0085739A">
        <w:rPr>
          <w:rFonts w:ascii="Garamond" w:hAnsi="Garamond"/>
          <w:spacing w:val="4"/>
          <w:position w:val="2"/>
          <w:szCs w:val="21"/>
          <w:lang w:val="sq-AL"/>
        </w:rPr>
        <w:t>N</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praktik</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n ton</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kemi konstatuar pamund</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sin</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e deklarimit t</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vlerave negative (me minus) n</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formularin e deklarimit dhe pages</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s s</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TVSH (FDP) dhe m</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specifikisht n</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deklarimin e rubrik</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s 10: shitje pa TVSH, rubrik</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s 26: blerje t</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p</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rjashtuara dhe rubrikave 21 dhe 48: autongarkesa n</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shitje/blerje. </w:t>
      </w:r>
    </w:p>
    <w:p w14:paraId="1D2FAF66" w14:textId="412EDDCA" w:rsidR="005251A5" w:rsidRPr="0085739A" w:rsidRDefault="005251A5" w:rsidP="005251A5">
      <w:pPr>
        <w:jc w:val="both"/>
        <w:rPr>
          <w:rFonts w:ascii="Garamond" w:hAnsi="Garamond"/>
          <w:spacing w:val="4"/>
          <w:position w:val="2"/>
          <w:szCs w:val="21"/>
          <w:lang w:val="sq-AL"/>
        </w:rPr>
      </w:pPr>
      <w:r w:rsidRPr="00D547F1">
        <w:rPr>
          <w:rFonts w:ascii="Garamond" w:hAnsi="Garamond"/>
          <w:spacing w:val="4"/>
          <w:position w:val="2"/>
          <w:szCs w:val="21"/>
          <w:lang w:val="sq-AL"/>
        </w:rPr>
        <w:t>N</w:t>
      </w:r>
      <w:r w:rsidR="00436B30" w:rsidRPr="00D547F1">
        <w:rPr>
          <w:rFonts w:ascii="Garamond" w:hAnsi="Garamond"/>
          <w:spacing w:val="4"/>
          <w:position w:val="2"/>
          <w:szCs w:val="21"/>
          <w:lang w:val="sq-AL"/>
        </w:rPr>
        <w:t>ë</w:t>
      </w:r>
      <w:r w:rsidRPr="00D547F1">
        <w:rPr>
          <w:rFonts w:ascii="Garamond" w:hAnsi="Garamond"/>
          <w:spacing w:val="4"/>
          <w:position w:val="2"/>
          <w:szCs w:val="21"/>
          <w:lang w:val="sq-AL"/>
        </w:rPr>
        <w:t xml:space="preserve"> shumic</w:t>
      </w:r>
      <w:r w:rsidR="00436B30" w:rsidRPr="00D547F1">
        <w:rPr>
          <w:rFonts w:ascii="Garamond" w:hAnsi="Garamond"/>
          <w:spacing w:val="4"/>
          <w:position w:val="2"/>
          <w:szCs w:val="21"/>
          <w:lang w:val="sq-AL"/>
        </w:rPr>
        <w:t>ë</w:t>
      </w:r>
      <w:r w:rsidRPr="00D547F1">
        <w:rPr>
          <w:rFonts w:ascii="Garamond" w:hAnsi="Garamond"/>
          <w:spacing w:val="4"/>
          <w:position w:val="2"/>
          <w:szCs w:val="21"/>
          <w:lang w:val="sq-AL"/>
        </w:rPr>
        <w:t>n e rasteve, b</w:t>
      </w:r>
      <w:r w:rsidR="00436B30" w:rsidRPr="00D547F1">
        <w:rPr>
          <w:rFonts w:ascii="Garamond" w:hAnsi="Garamond"/>
          <w:spacing w:val="4"/>
          <w:position w:val="2"/>
          <w:szCs w:val="21"/>
          <w:lang w:val="sq-AL"/>
        </w:rPr>
        <w:t>ë</w:t>
      </w:r>
      <w:r w:rsidRPr="00D547F1">
        <w:rPr>
          <w:rFonts w:ascii="Garamond" w:hAnsi="Garamond"/>
          <w:spacing w:val="4"/>
          <w:position w:val="2"/>
          <w:szCs w:val="21"/>
          <w:lang w:val="sq-AL"/>
        </w:rPr>
        <w:t>het fjal</w:t>
      </w:r>
      <w:r w:rsidR="00436B30" w:rsidRPr="00D547F1">
        <w:rPr>
          <w:rFonts w:ascii="Garamond" w:hAnsi="Garamond"/>
          <w:spacing w:val="4"/>
          <w:position w:val="2"/>
          <w:szCs w:val="21"/>
          <w:lang w:val="sq-AL"/>
        </w:rPr>
        <w:t xml:space="preserve">ë </w:t>
      </w:r>
      <w:r w:rsidRPr="00D547F1">
        <w:rPr>
          <w:rFonts w:ascii="Garamond" w:hAnsi="Garamond"/>
          <w:spacing w:val="4"/>
          <w:position w:val="2"/>
          <w:szCs w:val="21"/>
          <w:lang w:val="sq-AL"/>
        </w:rPr>
        <w:t>p</w:t>
      </w:r>
      <w:r w:rsidR="00436B30" w:rsidRPr="00D547F1">
        <w:rPr>
          <w:rFonts w:ascii="Garamond" w:hAnsi="Garamond"/>
          <w:spacing w:val="4"/>
          <w:position w:val="2"/>
          <w:szCs w:val="21"/>
          <w:lang w:val="sq-AL"/>
        </w:rPr>
        <w:t>ë</w:t>
      </w:r>
      <w:r w:rsidRPr="00D547F1">
        <w:rPr>
          <w:rFonts w:ascii="Garamond" w:hAnsi="Garamond"/>
          <w:spacing w:val="4"/>
          <w:position w:val="2"/>
          <w:szCs w:val="21"/>
          <w:lang w:val="sq-AL"/>
        </w:rPr>
        <w:t>r tatimpagues q</w:t>
      </w:r>
      <w:r w:rsidR="00436B30" w:rsidRPr="00D547F1">
        <w:rPr>
          <w:rFonts w:ascii="Garamond" w:hAnsi="Garamond"/>
          <w:spacing w:val="4"/>
          <w:position w:val="2"/>
          <w:szCs w:val="21"/>
          <w:lang w:val="sq-AL"/>
        </w:rPr>
        <w:t>ë</w:t>
      </w:r>
      <w:r w:rsidRPr="00D547F1">
        <w:rPr>
          <w:rFonts w:ascii="Garamond" w:hAnsi="Garamond"/>
          <w:spacing w:val="4"/>
          <w:position w:val="2"/>
          <w:szCs w:val="21"/>
          <w:lang w:val="sq-AL"/>
        </w:rPr>
        <w:t xml:space="preserve"> marrin sh</w:t>
      </w:r>
      <w:r w:rsidR="00436B30" w:rsidRPr="00D547F1">
        <w:rPr>
          <w:rFonts w:ascii="Garamond" w:hAnsi="Garamond"/>
          <w:spacing w:val="4"/>
          <w:position w:val="2"/>
          <w:szCs w:val="21"/>
          <w:lang w:val="sq-AL"/>
        </w:rPr>
        <w:t>ë</w:t>
      </w:r>
      <w:r w:rsidRPr="00D547F1">
        <w:rPr>
          <w:rFonts w:ascii="Garamond" w:hAnsi="Garamond"/>
          <w:spacing w:val="4"/>
          <w:position w:val="2"/>
          <w:szCs w:val="21"/>
          <w:lang w:val="sq-AL"/>
        </w:rPr>
        <w:t>rbime nga persona t</w:t>
      </w:r>
      <w:r w:rsidR="00436B30" w:rsidRPr="00D547F1">
        <w:rPr>
          <w:rFonts w:ascii="Garamond" w:hAnsi="Garamond"/>
          <w:spacing w:val="4"/>
          <w:position w:val="2"/>
          <w:szCs w:val="21"/>
          <w:lang w:val="sq-AL"/>
        </w:rPr>
        <w:t>ë</w:t>
      </w:r>
      <w:r w:rsidRPr="00D547F1">
        <w:rPr>
          <w:rFonts w:ascii="Garamond" w:hAnsi="Garamond"/>
          <w:spacing w:val="4"/>
          <w:position w:val="2"/>
          <w:szCs w:val="21"/>
          <w:lang w:val="sq-AL"/>
        </w:rPr>
        <w:t xml:space="preserve"> tatuesh</w:t>
      </w:r>
      <w:r w:rsidR="00436B30" w:rsidRPr="00D547F1">
        <w:rPr>
          <w:rFonts w:ascii="Garamond" w:hAnsi="Garamond"/>
          <w:spacing w:val="4"/>
          <w:position w:val="2"/>
          <w:szCs w:val="21"/>
          <w:lang w:val="sq-AL"/>
        </w:rPr>
        <w:t>ë</w:t>
      </w:r>
      <w:r w:rsidRPr="00D547F1">
        <w:rPr>
          <w:rFonts w:ascii="Garamond" w:hAnsi="Garamond"/>
          <w:spacing w:val="4"/>
          <w:position w:val="2"/>
          <w:szCs w:val="21"/>
          <w:lang w:val="sq-AL"/>
        </w:rPr>
        <w:t>m t</w:t>
      </w:r>
      <w:r w:rsidR="00436B30" w:rsidRPr="00D547F1">
        <w:rPr>
          <w:rFonts w:ascii="Garamond" w:hAnsi="Garamond"/>
          <w:spacing w:val="4"/>
          <w:position w:val="2"/>
          <w:szCs w:val="21"/>
          <w:lang w:val="sq-AL"/>
        </w:rPr>
        <w:t>ë</w:t>
      </w:r>
      <w:r w:rsidRPr="00D547F1">
        <w:rPr>
          <w:rFonts w:ascii="Garamond" w:hAnsi="Garamond"/>
          <w:spacing w:val="4"/>
          <w:position w:val="2"/>
          <w:szCs w:val="21"/>
          <w:lang w:val="sq-AL"/>
        </w:rPr>
        <w:t xml:space="preserve"> cil</w:t>
      </w:r>
      <w:r w:rsidR="00436B30" w:rsidRPr="00D547F1">
        <w:rPr>
          <w:rFonts w:ascii="Garamond" w:hAnsi="Garamond"/>
          <w:spacing w:val="4"/>
          <w:position w:val="2"/>
          <w:szCs w:val="21"/>
          <w:lang w:val="sq-AL"/>
        </w:rPr>
        <w:t>ë</w:t>
      </w:r>
      <w:r w:rsidRPr="00D547F1">
        <w:rPr>
          <w:rFonts w:ascii="Garamond" w:hAnsi="Garamond"/>
          <w:spacing w:val="4"/>
          <w:position w:val="2"/>
          <w:szCs w:val="21"/>
          <w:lang w:val="sq-AL"/>
        </w:rPr>
        <w:t>t nuk vend t</w:t>
      </w:r>
      <w:r w:rsidR="00436B30" w:rsidRPr="00D547F1">
        <w:rPr>
          <w:rFonts w:ascii="Garamond" w:hAnsi="Garamond"/>
          <w:spacing w:val="4"/>
          <w:position w:val="2"/>
          <w:szCs w:val="21"/>
          <w:lang w:val="sq-AL"/>
        </w:rPr>
        <w:t>ë</w:t>
      </w:r>
      <w:r w:rsidRPr="00D547F1">
        <w:rPr>
          <w:rFonts w:ascii="Garamond" w:hAnsi="Garamond"/>
          <w:spacing w:val="4"/>
          <w:position w:val="2"/>
          <w:szCs w:val="21"/>
          <w:lang w:val="sq-AL"/>
        </w:rPr>
        <w:t xml:space="preserve"> aktivitetit t</w:t>
      </w:r>
      <w:r w:rsidR="00436B30" w:rsidRPr="00D547F1">
        <w:rPr>
          <w:rFonts w:ascii="Garamond" w:hAnsi="Garamond"/>
          <w:spacing w:val="4"/>
          <w:position w:val="2"/>
          <w:szCs w:val="21"/>
          <w:lang w:val="sq-AL"/>
        </w:rPr>
        <w:t>ë</w:t>
      </w:r>
      <w:r w:rsidRPr="00D547F1">
        <w:rPr>
          <w:rFonts w:ascii="Garamond" w:hAnsi="Garamond"/>
          <w:spacing w:val="4"/>
          <w:position w:val="2"/>
          <w:szCs w:val="21"/>
          <w:lang w:val="sq-AL"/>
        </w:rPr>
        <w:t xml:space="preserve"> tyre n</w:t>
      </w:r>
      <w:r w:rsidR="00436B30" w:rsidRPr="00D547F1">
        <w:rPr>
          <w:rFonts w:ascii="Garamond" w:hAnsi="Garamond"/>
          <w:spacing w:val="4"/>
          <w:position w:val="2"/>
          <w:szCs w:val="21"/>
          <w:lang w:val="sq-AL"/>
        </w:rPr>
        <w:t>ë</w:t>
      </w:r>
      <w:r w:rsidRPr="00D547F1">
        <w:rPr>
          <w:rFonts w:ascii="Garamond" w:hAnsi="Garamond"/>
          <w:spacing w:val="4"/>
          <w:position w:val="2"/>
          <w:szCs w:val="21"/>
          <w:lang w:val="sq-AL"/>
        </w:rPr>
        <w:t xml:space="preserve"> Shqip</w:t>
      </w:r>
      <w:r w:rsidR="00436B30" w:rsidRPr="00D547F1">
        <w:rPr>
          <w:rFonts w:ascii="Garamond" w:hAnsi="Garamond"/>
          <w:spacing w:val="4"/>
          <w:position w:val="2"/>
          <w:szCs w:val="21"/>
          <w:lang w:val="sq-AL"/>
        </w:rPr>
        <w:t>ë</w:t>
      </w:r>
      <w:r w:rsidRPr="00D547F1">
        <w:rPr>
          <w:rFonts w:ascii="Garamond" w:hAnsi="Garamond"/>
          <w:spacing w:val="4"/>
          <w:position w:val="2"/>
          <w:szCs w:val="21"/>
          <w:lang w:val="sq-AL"/>
        </w:rPr>
        <w:t>ri.</w:t>
      </w:r>
      <w:r w:rsidRPr="0085739A">
        <w:rPr>
          <w:rFonts w:ascii="Garamond" w:hAnsi="Garamond"/>
          <w:spacing w:val="4"/>
          <w:position w:val="2"/>
          <w:szCs w:val="21"/>
          <w:lang w:val="sq-AL"/>
        </w:rPr>
        <w:t xml:space="preserve"> P</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r sh</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rbimet e marra, subjekti vendas l</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shon fatur</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n tatimore t</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autongarkeses ashtu siç k</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rkohet nga legjislacioni tatimor. N</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rastet kur pas momentit t</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l</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shimit t</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fatur</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s ka ndyshime t</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vler</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s s</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tatueshme, subjekti vendas, n</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baz</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fatur</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s korrigjuese t</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marr</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nga furnitori, l</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shon nj</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fatur</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sakt</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suese t</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autongarkes</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s si not</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krediti (fatur</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me minus).</w:t>
      </w:r>
    </w:p>
    <w:p w14:paraId="4968979F" w14:textId="4837080B" w:rsidR="005251A5" w:rsidRPr="0085739A" w:rsidRDefault="005251A5" w:rsidP="005251A5">
      <w:pPr>
        <w:jc w:val="both"/>
        <w:rPr>
          <w:rFonts w:ascii="Garamond" w:hAnsi="Garamond"/>
          <w:spacing w:val="4"/>
          <w:position w:val="2"/>
          <w:szCs w:val="21"/>
          <w:lang w:val="sq-AL"/>
        </w:rPr>
      </w:pPr>
      <w:r w:rsidRPr="0085739A">
        <w:rPr>
          <w:rFonts w:ascii="Garamond" w:hAnsi="Garamond"/>
          <w:spacing w:val="4"/>
          <w:position w:val="2"/>
          <w:szCs w:val="21"/>
          <w:lang w:val="sq-AL"/>
        </w:rPr>
        <w:t>N</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muaj t</w:t>
      </w:r>
      <w:r w:rsidR="00436B30"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caktuar, shumat e korrigjuara tejkalojn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totalin e vlerave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autongarkesave p</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r furnizime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marra, duke sjell</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q</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totali i autongarkes</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s 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blerje dhe shitje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jet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me shenj</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n negative (minus). E th</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ndryshe, notat e kreditit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l</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shuara 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nj</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muaj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caktuar p</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r shitje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kryera 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periudhat e m</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parshme jan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m</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larta se totali i autongarkesave p</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r k</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muaj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caktuar. 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sistemin informatik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administrat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s tatimore, tatimpaguesi ka mund</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si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deklaroj</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librat e blerjes dhe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shitjes edhe p</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r muajt kur </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sht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identifikuar situata e m</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sip</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rme (pra me shumatore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kolonave me shenj</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n minus), por kur k</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to vlera duhet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paraqiten 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Formularin i Deklarimit dhe Pages</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s s</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TVSH  (FDP) nuk ka qen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e mundur sepse nuk lejohet shum</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negative 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rubrikat e autongarkes</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s. </w:t>
      </w:r>
    </w:p>
    <w:p w14:paraId="4C8D981C" w14:textId="67E7C692" w:rsidR="005251A5" w:rsidRPr="0085739A" w:rsidRDefault="005251A5" w:rsidP="005251A5">
      <w:pPr>
        <w:jc w:val="both"/>
        <w:rPr>
          <w:rFonts w:ascii="Garamond" w:hAnsi="Garamond"/>
          <w:spacing w:val="4"/>
          <w:position w:val="2"/>
          <w:szCs w:val="21"/>
          <w:lang w:val="sq-AL"/>
        </w:rPr>
      </w:pPr>
      <w:r w:rsidRPr="0085739A">
        <w:rPr>
          <w:rFonts w:ascii="Garamond" w:hAnsi="Garamond"/>
          <w:spacing w:val="4"/>
          <w:position w:val="2"/>
          <w:szCs w:val="21"/>
          <w:lang w:val="sq-AL"/>
        </w:rPr>
        <w:t>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opinionin e an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tar</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ve tan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sistemi informatik duhet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lejoj</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ket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shuma me minus 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rubrikat q</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lidhen me autongarkes</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n, mbi baz</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n e sa m</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poshte: </w:t>
      </w:r>
    </w:p>
    <w:p w14:paraId="6F1152D8" w14:textId="0D5C316D" w:rsidR="005251A5" w:rsidRPr="0085739A" w:rsidRDefault="005251A5" w:rsidP="005251A5">
      <w:pPr>
        <w:jc w:val="both"/>
        <w:rPr>
          <w:rFonts w:ascii="Garamond" w:hAnsi="Garamond"/>
          <w:spacing w:val="4"/>
          <w:position w:val="2"/>
          <w:szCs w:val="21"/>
          <w:lang w:val="sq-AL"/>
        </w:rPr>
      </w:pPr>
      <w:r w:rsidRPr="0085739A">
        <w:rPr>
          <w:rFonts w:ascii="Garamond" w:hAnsi="Garamond"/>
          <w:spacing w:val="4"/>
          <w:position w:val="2"/>
          <w:szCs w:val="21"/>
          <w:lang w:val="sq-AL"/>
        </w:rPr>
        <w:t>Notat e kreditit/debitit l</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shohen 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zbatim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nenit 95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ligjit 92/2014 “P</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r TVSH” sipas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cilit:</w:t>
      </w:r>
    </w:p>
    <w:p w14:paraId="06A41F29" w14:textId="74DB46A4" w:rsidR="005251A5" w:rsidRPr="0085739A" w:rsidRDefault="005251A5" w:rsidP="005251A5">
      <w:pPr>
        <w:jc w:val="both"/>
        <w:rPr>
          <w:rFonts w:ascii="Garamond" w:hAnsi="Garamond"/>
          <w:spacing w:val="4"/>
          <w:position w:val="2"/>
          <w:szCs w:val="21"/>
          <w:lang w:val="sq-AL"/>
        </w:rPr>
      </w:pPr>
      <w:r w:rsidRPr="0085739A">
        <w:rPr>
          <w:rFonts w:ascii="Garamond" w:hAnsi="Garamond"/>
          <w:i/>
          <w:spacing w:val="4"/>
          <w:position w:val="2"/>
          <w:szCs w:val="21"/>
          <w:lang w:val="sq-AL"/>
        </w:rPr>
        <w:t>N</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kuptim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k</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tij neni, trajtohet si fatur</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çdo dokument n</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let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 ose form</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elektronike q</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ndryshon dhe i referohet n</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m</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nyr</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specifike dhe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qart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fatur</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s fillestare dhe q</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p</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 q</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llime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k</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tij ligji, jan</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dokumentet e em</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rtuara si m</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posht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w:t>
      </w:r>
    </w:p>
    <w:p w14:paraId="614C1094" w14:textId="31F5CCC7" w:rsidR="005251A5" w:rsidRPr="0085739A" w:rsidRDefault="005251A5" w:rsidP="005251A5">
      <w:pPr>
        <w:pStyle w:val="ListParagraph"/>
        <w:numPr>
          <w:ilvl w:val="0"/>
          <w:numId w:val="2"/>
        </w:numPr>
        <w:ind w:left="540"/>
        <w:contextualSpacing w:val="0"/>
        <w:jc w:val="both"/>
        <w:rPr>
          <w:rFonts w:ascii="Garamond" w:hAnsi="Garamond"/>
          <w:i/>
          <w:spacing w:val="4"/>
          <w:position w:val="2"/>
          <w:szCs w:val="21"/>
          <w:lang w:val="sq-AL"/>
        </w:rPr>
      </w:pPr>
      <w:r w:rsidRPr="0085739A">
        <w:rPr>
          <w:rFonts w:ascii="Garamond" w:hAnsi="Garamond"/>
          <w:i/>
          <w:spacing w:val="4"/>
          <w:position w:val="2"/>
          <w:szCs w:val="21"/>
          <w:lang w:val="sq-AL"/>
        </w:rPr>
        <w:t>note krediti, dokument i l</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shuar nga personi i tatuesh</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m p</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 pranuesin e mallrave ose sh</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rbimeve, p</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 q</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llim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nj</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rregullimi n</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rritje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detyrimit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TVSH-s</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pasi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jet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l</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shuar fatura tatimore p</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 at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furnizim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tatuesh</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m. </w:t>
      </w:r>
    </w:p>
    <w:p w14:paraId="3E24EFCF" w14:textId="3E28CB53" w:rsidR="005251A5" w:rsidRPr="0085739A" w:rsidRDefault="005251A5" w:rsidP="005251A5">
      <w:pPr>
        <w:pStyle w:val="ListParagraph"/>
        <w:numPr>
          <w:ilvl w:val="0"/>
          <w:numId w:val="2"/>
        </w:numPr>
        <w:ind w:left="540"/>
        <w:contextualSpacing w:val="0"/>
        <w:jc w:val="both"/>
        <w:rPr>
          <w:rFonts w:ascii="Garamond" w:hAnsi="Garamond"/>
          <w:i/>
          <w:spacing w:val="4"/>
          <w:position w:val="2"/>
          <w:szCs w:val="21"/>
          <w:lang w:val="sq-AL"/>
        </w:rPr>
      </w:pPr>
      <w:r w:rsidRPr="0085739A">
        <w:rPr>
          <w:rFonts w:ascii="Garamond" w:hAnsi="Garamond"/>
          <w:i/>
          <w:spacing w:val="4"/>
          <w:position w:val="2"/>
          <w:szCs w:val="21"/>
          <w:lang w:val="sq-AL"/>
        </w:rPr>
        <w:t>not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debiti, dokument i leshuar nga personi i tatuesh</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m p</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 pranuesin e mallrave ose sh</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rbimeve, p</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 q</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llim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nj</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rregullimi n</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zbritje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detyrimit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TVSH-s</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pasi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jet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l</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shuar fatura tatimore p</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 at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furnizim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tatuesh</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m.  </w:t>
      </w:r>
    </w:p>
    <w:p w14:paraId="2A109D36" w14:textId="1F339C6F" w:rsidR="005251A5" w:rsidRPr="0085739A" w:rsidRDefault="005251A5" w:rsidP="005251A5">
      <w:pPr>
        <w:jc w:val="both"/>
        <w:rPr>
          <w:rFonts w:ascii="Garamond" w:hAnsi="Garamond"/>
          <w:spacing w:val="4"/>
          <w:position w:val="2"/>
          <w:szCs w:val="21"/>
          <w:lang w:val="sq-AL"/>
        </w:rPr>
      </w:pPr>
      <w:r w:rsidRPr="0085739A">
        <w:rPr>
          <w:rFonts w:ascii="Garamond" w:hAnsi="Garamond"/>
          <w:spacing w:val="4"/>
          <w:position w:val="2"/>
          <w:szCs w:val="21"/>
          <w:lang w:val="sq-AL"/>
        </w:rPr>
        <w:t>Pra, si notat e kreditit ashtu dhe ato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debitit kan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nj</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jtin vlefshm</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ri si dhe vet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fatura tatimore. 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k</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kuptim, p</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rsa koh</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sht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e lejuar (n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fakt e k</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rkuar) q</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deklarohen faturat tatimore, t</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njejtin trajtim kan</w:t>
      </w:r>
      <w:r w:rsidR="00325B14"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edhe notat e kreditit dhe debitit. </w:t>
      </w:r>
    </w:p>
    <w:p w14:paraId="5A6BDF42" w14:textId="77777777" w:rsidR="005251A5" w:rsidRPr="0085739A" w:rsidRDefault="005251A5" w:rsidP="005251A5">
      <w:pPr>
        <w:jc w:val="both"/>
        <w:rPr>
          <w:rFonts w:ascii="Garamond" w:hAnsi="Garamond"/>
          <w:spacing w:val="4"/>
          <w:position w:val="2"/>
          <w:szCs w:val="21"/>
          <w:lang w:val="sq-AL"/>
        </w:rPr>
      </w:pPr>
      <w:r w:rsidRPr="0085739A">
        <w:rPr>
          <w:rFonts w:ascii="Garamond" w:hAnsi="Garamond"/>
          <w:spacing w:val="4"/>
          <w:position w:val="2"/>
          <w:szCs w:val="21"/>
          <w:lang w:val="sq-AL"/>
        </w:rPr>
        <w:t>Nga ana tjeter, neni 96 i te njejtit ligj, “Parimi i pergjithshem mbi faturimin” parashikon se:</w:t>
      </w:r>
    </w:p>
    <w:p w14:paraId="7760BB1E" w14:textId="090EF959" w:rsidR="005251A5" w:rsidRPr="0085739A" w:rsidRDefault="005251A5" w:rsidP="005251A5">
      <w:pPr>
        <w:pStyle w:val="ListParagraph"/>
        <w:numPr>
          <w:ilvl w:val="0"/>
          <w:numId w:val="3"/>
        </w:numPr>
        <w:contextualSpacing w:val="0"/>
        <w:jc w:val="both"/>
        <w:rPr>
          <w:rFonts w:ascii="Garamond" w:hAnsi="Garamond"/>
          <w:i/>
          <w:spacing w:val="4"/>
          <w:position w:val="2"/>
          <w:szCs w:val="21"/>
          <w:lang w:val="sq-AL"/>
        </w:rPr>
      </w:pPr>
      <w:r w:rsidRPr="0085739A">
        <w:rPr>
          <w:rFonts w:ascii="Garamond" w:hAnsi="Garamond"/>
          <w:i/>
          <w:spacing w:val="4"/>
          <w:position w:val="2"/>
          <w:szCs w:val="21"/>
          <w:lang w:val="sq-AL"/>
        </w:rPr>
        <w:t>Faturimi kryhet sipas rregullave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p</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rcaktuara n</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k</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seksion p</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gjitha furnizimet e mallrave dhe sh</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rbimeve, vendi i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cilave, sipas dispozitave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kreut IV,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k</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tij ligji, </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sht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n</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Republik</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n e Shqip</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ris</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w:t>
      </w:r>
    </w:p>
    <w:p w14:paraId="54F76D6D" w14:textId="77DF0F21" w:rsidR="005251A5" w:rsidRPr="0085739A" w:rsidRDefault="005251A5" w:rsidP="005251A5">
      <w:pPr>
        <w:pStyle w:val="ListParagraph"/>
        <w:numPr>
          <w:ilvl w:val="0"/>
          <w:numId w:val="3"/>
        </w:numPr>
        <w:contextualSpacing w:val="0"/>
        <w:jc w:val="both"/>
        <w:rPr>
          <w:rFonts w:ascii="Garamond" w:hAnsi="Garamond"/>
          <w:i/>
          <w:spacing w:val="4"/>
          <w:position w:val="2"/>
          <w:szCs w:val="21"/>
          <w:lang w:val="sq-AL"/>
        </w:rPr>
      </w:pPr>
      <w:r w:rsidRPr="0085739A">
        <w:rPr>
          <w:rFonts w:ascii="Garamond" w:hAnsi="Garamond"/>
          <w:i/>
          <w:spacing w:val="4"/>
          <w:position w:val="2"/>
          <w:szCs w:val="21"/>
          <w:lang w:val="sq-AL"/>
        </w:rPr>
        <w:t>Faturimi u n</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nshtrohet rregullave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p</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rcaktuara n</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k</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seksion edhe n</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rastin kur furnizuesi ka n</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Republik</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n e Shqip</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ris</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selin</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e aktivitetit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tij eko</w:t>
      </w:r>
      <w:r w:rsidR="00325B14" w:rsidRPr="0085739A">
        <w:rPr>
          <w:rFonts w:ascii="Garamond" w:hAnsi="Garamond"/>
          <w:i/>
          <w:spacing w:val="4"/>
          <w:position w:val="2"/>
          <w:szCs w:val="21"/>
          <w:lang w:val="sq-AL"/>
        </w:rPr>
        <w:t>nomik ...</w:t>
      </w:r>
    </w:p>
    <w:p w14:paraId="332DCE6F" w14:textId="0D478855" w:rsidR="005251A5" w:rsidRPr="0085739A" w:rsidRDefault="005251A5" w:rsidP="005251A5">
      <w:pPr>
        <w:pStyle w:val="ListParagraph"/>
        <w:numPr>
          <w:ilvl w:val="0"/>
          <w:numId w:val="3"/>
        </w:numPr>
        <w:contextualSpacing w:val="0"/>
        <w:jc w:val="both"/>
        <w:rPr>
          <w:rFonts w:ascii="Garamond" w:hAnsi="Garamond"/>
          <w:i/>
          <w:spacing w:val="4"/>
          <w:position w:val="2"/>
          <w:szCs w:val="21"/>
          <w:lang w:val="sq-AL"/>
        </w:rPr>
      </w:pPr>
      <w:r w:rsidRPr="0085739A">
        <w:rPr>
          <w:rFonts w:ascii="Garamond" w:hAnsi="Garamond"/>
          <w:i/>
          <w:spacing w:val="4"/>
          <w:position w:val="2"/>
          <w:szCs w:val="21"/>
          <w:lang w:val="sq-AL"/>
        </w:rPr>
        <w:t>N</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rastin kur faturimi kryhet nga personi i tatuesh</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m q</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ka marr</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furnizimin, n</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p</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rmjet vet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faturimit, fatura l</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shohet siç p</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rcaktohet n</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pik</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n 1, t</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 k</w:t>
      </w:r>
      <w:r w:rsidR="00325B14" w:rsidRPr="0085739A">
        <w:rPr>
          <w:rFonts w:ascii="Garamond" w:hAnsi="Garamond"/>
          <w:i/>
          <w:spacing w:val="4"/>
          <w:position w:val="2"/>
          <w:szCs w:val="21"/>
          <w:lang w:val="sq-AL"/>
        </w:rPr>
        <w:t>ë</w:t>
      </w:r>
      <w:r w:rsidRPr="0085739A">
        <w:rPr>
          <w:rFonts w:ascii="Garamond" w:hAnsi="Garamond"/>
          <w:i/>
          <w:spacing w:val="4"/>
          <w:position w:val="2"/>
          <w:szCs w:val="21"/>
          <w:lang w:val="sq-AL"/>
        </w:rPr>
        <w:t xml:space="preserve">tij neni.  </w:t>
      </w:r>
    </w:p>
    <w:p w14:paraId="7F553802" w14:textId="6F5F5FE2" w:rsidR="005251A5" w:rsidRPr="0085739A" w:rsidRDefault="005251A5" w:rsidP="005251A5">
      <w:pPr>
        <w:jc w:val="both"/>
        <w:rPr>
          <w:rFonts w:ascii="Garamond" w:hAnsi="Garamond"/>
          <w:spacing w:val="4"/>
          <w:position w:val="2"/>
          <w:szCs w:val="21"/>
          <w:lang w:val="sq-AL"/>
        </w:rPr>
      </w:pPr>
      <w:r w:rsidRPr="0085739A">
        <w:rPr>
          <w:rFonts w:ascii="Garamond" w:hAnsi="Garamond"/>
          <w:spacing w:val="4"/>
          <w:position w:val="2"/>
          <w:szCs w:val="21"/>
          <w:lang w:val="sq-AL"/>
        </w:rPr>
        <w:lastRenderedPageBreak/>
        <w:t>Pra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gjitha rregullat p</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 faturimin, rrjedhimisht dhe deklarimin e faturave jan</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nje</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jta si p</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 faturat e shitjes l</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shuar p</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 klient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t brenda vendit (pika 1 m</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sip</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 faturat e l</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shuara p</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 vet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faturimin (pika 3), faturat e l</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shuar p</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 klient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huaj (pika 2) dhe p</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 faturat e autongarkes</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 (pika 1).</w:t>
      </w:r>
    </w:p>
    <w:p w14:paraId="0352B412" w14:textId="5A5E2087" w:rsidR="005251A5" w:rsidRPr="0085739A" w:rsidRDefault="005251A5" w:rsidP="005251A5">
      <w:pPr>
        <w:jc w:val="both"/>
        <w:rPr>
          <w:rFonts w:ascii="Garamond" w:hAnsi="Garamond"/>
          <w:spacing w:val="4"/>
          <w:position w:val="2"/>
          <w:szCs w:val="21"/>
          <w:lang w:val="sq-AL"/>
        </w:rPr>
      </w:pPr>
      <w:r w:rsidRPr="0085739A">
        <w:rPr>
          <w:rFonts w:ascii="Garamond" w:hAnsi="Garamond"/>
          <w:spacing w:val="4"/>
          <w:position w:val="2"/>
          <w:szCs w:val="21"/>
          <w:lang w:val="sq-AL"/>
        </w:rPr>
        <w:t>Nj</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not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krediti e l</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shuar si autongarkes</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sht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e njejt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si nj</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not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krediti e l</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shuar p</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 nj</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fatur</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leshuar nga furnizuesi tek klienti dhe duhet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deklarohet n</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m</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nyr</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njejt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w:t>
      </w:r>
    </w:p>
    <w:p w14:paraId="16D2B616" w14:textId="52A1789F" w:rsidR="005251A5" w:rsidRPr="0085739A" w:rsidRDefault="005251A5" w:rsidP="005251A5">
      <w:pPr>
        <w:jc w:val="both"/>
        <w:rPr>
          <w:rFonts w:ascii="Garamond" w:hAnsi="Garamond"/>
          <w:spacing w:val="4"/>
          <w:position w:val="2"/>
          <w:szCs w:val="21"/>
          <w:lang w:val="sq-AL"/>
        </w:rPr>
      </w:pPr>
      <w:r w:rsidRPr="0085739A">
        <w:rPr>
          <w:rFonts w:ascii="Garamond" w:hAnsi="Garamond"/>
          <w:spacing w:val="4"/>
          <w:position w:val="2"/>
          <w:szCs w:val="21"/>
          <w:lang w:val="sq-AL"/>
        </w:rPr>
        <w:t>I nj</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jti problem ndeshet edhe n</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rastin kur b</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het deklarimi n</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rubriken “Shitje pa TVSH”. Kur shumatorja e faturave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shitjeve dhe notave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kreditit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l</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shuara p</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 periudhat e m</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parshme rezulton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jen</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negative, </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sht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e pamundur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b</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het deklarimi n</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sistemin informatik. Nga ana tjet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 kemi v</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ne re se vlerat minus lejohen p</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 rubrikat shitje me TVSH brenda vendit. Nuk identifikojm</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ndonj</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arsye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veçant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p</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 k</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trajtim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ndrysh</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m, pasi sistemi duhet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ket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nj</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jtin trajtim si p</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 shitjet e tatueshme, pa TVSH, atyre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p</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rjashtuara apo autongarkesat.</w:t>
      </w:r>
    </w:p>
    <w:p w14:paraId="2CA02F88" w14:textId="7EC37A75" w:rsidR="005251A5" w:rsidRPr="0085739A" w:rsidRDefault="005251A5" w:rsidP="005251A5">
      <w:pPr>
        <w:jc w:val="both"/>
        <w:rPr>
          <w:rFonts w:ascii="Garamond" w:hAnsi="Garamond"/>
          <w:i/>
          <w:spacing w:val="4"/>
          <w:position w:val="2"/>
          <w:szCs w:val="21"/>
          <w:lang w:val="sq-AL"/>
        </w:rPr>
      </w:pPr>
      <w:r w:rsidRPr="0085739A">
        <w:rPr>
          <w:rFonts w:ascii="Garamond" w:hAnsi="Garamond"/>
          <w:spacing w:val="4"/>
          <w:position w:val="2"/>
          <w:szCs w:val="21"/>
          <w:lang w:val="sq-AL"/>
        </w:rPr>
        <w:t>Pavar</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sisht se tatimpaguesit i jan</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drejtuar edhe Drejtoris</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s</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Pergjithshm</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Tatimeve p</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 sqarimin e k</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saj situate, kjo gj</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nuk </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sht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b</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e mundur. Verbalisht nga ana e punonj</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sve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DPT, tatimpaguesit jan</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informuar se kjo ç</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shtje duhet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zgjidhet nga ana e Ministris</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s</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Financ</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 duke b</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percaktimet e nevojshme n</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formatin e FDP s</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miratuar nga Ministri i Financave ku p</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r rubrikat ku lejohet vlera negative </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sht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v</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n</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sh</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nimi (+/-). </w:t>
      </w:r>
    </w:p>
    <w:p w14:paraId="184C2E1B" w14:textId="2E37487E" w:rsidR="005251A5" w:rsidRPr="0085739A" w:rsidRDefault="005251A5" w:rsidP="005251A5">
      <w:pPr>
        <w:jc w:val="both"/>
        <w:rPr>
          <w:rFonts w:ascii="Garamond" w:hAnsi="Garamond"/>
          <w:spacing w:val="4"/>
          <w:position w:val="2"/>
          <w:szCs w:val="21"/>
          <w:lang w:val="sq-AL"/>
        </w:rPr>
      </w:pPr>
      <w:r w:rsidRPr="0085739A">
        <w:rPr>
          <w:rFonts w:ascii="Garamond" w:hAnsi="Garamond"/>
          <w:spacing w:val="4"/>
          <w:position w:val="2"/>
          <w:szCs w:val="21"/>
          <w:lang w:val="sq-AL"/>
        </w:rPr>
        <w:t>N</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k</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to kushte, lutemi q</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Ministria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shqyrtoj</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k</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ç</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shtje dh</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b</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j</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rregullimet e nevojshme n</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Udh</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zimin </w:t>
      </w:r>
      <w:r w:rsidR="00CE3E65" w:rsidRPr="0085739A">
        <w:rPr>
          <w:rFonts w:ascii="Garamond" w:hAnsi="Garamond"/>
          <w:spacing w:val="4"/>
          <w:position w:val="2"/>
          <w:szCs w:val="21"/>
          <w:lang w:val="sq-AL"/>
        </w:rPr>
        <w:t>pë</w:t>
      </w:r>
      <w:r w:rsidRPr="0085739A">
        <w:rPr>
          <w:rFonts w:ascii="Garamond" w:hAnsi="Garamond"/>
          <w:spacing w:val="4"/>
          <w:position w:val="2"/>
          <w:szCs w:val="21"/>
          <w:lang w:val="sq-AL"/>
        </w:rPr>
        <w:t>r TVSH (formulari i TVSH) p</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r mund</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simin e kryerjes s</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deklarimit t</w:t>
      </w:r>
      <w:r w:rsidR="00CE3E65" w:rsidRPr="0085739A">
        <w:rPr>
          <w:rFonts w:ascii="Garamond" w:hAnsi="Garamond"/>
          <w:spacing w:val="4"/>
          <w:position w:val="2"/>
          <w:szCs w:val="21"/>
          <w:lang w:val="sq-AL"/>
        </w:rPr>
        <w:t>ë</w:t>
      </w:r>
      <w:r w:rsidRPr="0085739A">
        <w:rPr>
          <w:rFonts w:ascii="Garamond" w:hAnsi="Garamond"/>
          <w:spacing w:val="4"/>
          <w:position w:val="2"/>
          <w:szCs w:val="21"/>
          <w:lang w:val="sq-AL"/>
        </w:rPr>
        <w:t xml:space="preserve"> vlerave negative. </w:t>
      </w:r>
    </w:p>
    <w:p w14:paraId="76D90762" w14:textId="421F44EB" w:rsidR="008A1770" w:rsidRPr="0085739A" w:rsidRDefault="008A1770" w:rsidP="005251A5">
      <w:pPr>
        <w:pStyle w:val="ListParagraph"/>
        <w:numPr>
          <w:ilvl w:val="0"/>
          <w:numId w:val="6"/>
        </w:numPr>
        <w:contextualSpacing w:val="0"/>
        <w:jc w:val="both"/>
        <w:rPr>
          <w:rFonts w:ascii="Garamond" w:hAnsi="Garamond"/>
          <w:b/>
          <w:bCs/>
          <w:spacing w:val="4"/>
          <w:position w:val="2"/>
          <w:szCs w:val="24"/>
          <w:lang w:val="sq-AL"/>
        </w:rPr>
      </w:pPr>
      <w:r w:rsidRPr="0085739A">
        <w:rPr>
          <w:rFonts w:ascii="Garamond" w:hAnsi="Garamond"/>
          <w:b/>
          <w:bCs/>
          <w:spacing w:val="4"/>
          <w:position w:val="2"/>
          <w:szCs w:val="24"/>
          <w:lang w:val="sq-AL"/>
        </w:rPr>
        <w:t>Propozim lidhur me l</w:t>
      </w:r>
      <w:r w:rsidR="0085739A">
        <w:rPr>
          <w:rFonts w:ascii="Garamond" w:hAnsi="Garamond"/>
          <w:b/>
          <w:bCs/>
          <w:spacing w:val="4"/>
          <w:position w:val="2"/>
          <w:szCs w:val="24"/>
          <w:lang w:val="sq-AL"/>
        </w:rPr>
        <w:t>ë</w:t>
      </w:r>
      <w:r w:rsidRPr="0085739A">
        <w:rPr>
          <w:rFonts w:ascii="Garamond" w:hAnsi="Garamond"/>
          <w:b/>
          <w:bCs/>
          <w:spacing w:val="4"/>
          <w:position w:val="2"/>
          <w:szCs w:val="24"/>
          <w:lang w:val="sq-AL"/>
        </w:rPr>
        <w:t>shimin e Urdh</w:t>
      </w:r>
      <w:r w:rsidR="00CE3E65"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r </w:t>
      </w:r>
      <w:r w:rsidR="00CE3E65" w:rsidRPr="0085739A">
        <w:rPr>
          <w:rFonts w:ascii="Garamond" w:hAnsi="Garamond"/>
          <w:b/>
          <w:bCs/>
          <w:spacing w:val="4"/>
          <w:position w:val="2"/>
          <w:szCs w:val="24"/>
          <w:lang w:val="sq-AL"/>
        </w:rPr>
        <w:t>Ç</w:t>
      </w:r>
      <w:r w:rsidRPr="0085739A">
        <w:rPr>
          <w:rFonts w:ascii="Garamond" w:hAnsi="Garamond"/>
          <w:b/>
          <w:bCs/>
          <w:spacing w:val="4"/>
          <w:position w:val="2"/>
          <w:szCs w:val="24"/>
          <w:lang w:val="sq-AL"/>
        </w:rPr>
        <w:t>lirimit nga dogana</w:t>
      </w:r>
    </w:p>
    <w:p w14:paraId="7EFD27D8" w14:textId="6391BBA1" w:rsidR="008A1770" w:rsidRPr="0085739A" w:rsidRDefault="008A1770" w:rsidP="005251A5">
      <w:pPr>
        <w:autoSpaceDE w:val="0"/>
        <w:autoSpaceDN w:val="0"/>
        <w:adjustRightInd w:val="0"/>
        <w:jc w:val="both"/>
        <w:rPr>
          <w:rFonts w:ascii="Garamond" w:hAnsi="Garamond"/>
          <w:spacing w:val="4"/>
          <w:position w:val="2"/>
          <w:szCs w:val="24"/>
          <w:lang w:val="sq-AL"/>
        </w:rPr>
      </w:pPr>
      <w:r w:rsidRPr="0085739A">
        <w:rPr>
          <w:rFonts w:ascii="Garamond" w:hAnsi="Garamond"/>
          <w:spacing w:val="4"/>
          <w:position w:val="2"/>
          <w:szCs w:val="24"/>
          <w:lang w:val="sq-AL"/>
        </w:rPr>
        <w:t>Informacionin q</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p</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rmban Urdh</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r </w:t>
      </w:r>
      <w:r w:rsidR="00CE3E65" w:rsidRPr="0085739A">
        <w:rPr>
          <w:rFonts w:ascii="Garamond" w:hAnsi="Garamond"/>
          <w:spacing w:val="4"/>
          <w:position w:val="2"/>
          <w:szCs w:val="24"/>
          <w:lang w:val="sq-AL"/>
        </w:rPr>
        <w:t>Ç</w:t>
      </w:r>
      <w:r w:rsidRPr="0085739A">
        <w:rPr>
          <w:rFonts w:ascii="Garamond" w:hAnsi="Garamond"/>
          <w:spacing w:val="4"/>
          <w:position w:val="2"/>
          <w:szCs w:val="24"/>
          <w:lang w:val="sq-AL"/>
        </w:rPr>
        <w:t>lirimi, konkretisht dat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n dhe or</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n e </w:t>
      </w:r>
      <w:r w:rsidR="00CE3E65" w:rsidRPr="0085739A">
        <w:rPr>
          <w:rFonts w:ascii="Garamond" w:hAnsi="Garamond"/>
          <w:spacing w:val="4"/>
          <w:position w:val="2"/>
          <w:szCs w:val="24"/>
          <w:lang w:val="sq-AL"/>
        </w:rPr>
        <w:t>ç</w:t>
      </w:r>
      <w:r w:rsidRPr="0085739A">
        <w:rPr>
          <w:rFonts w:ascii="Garamond" w:hAnsi="Garamond"/>
          <w:spacing w:val="4"/>
          <w:position w:val="2"/>
          <w:szCs w:val="24"/>
          <w:lang w:val="sq-AL"/>
        </w:rPr>
        <w:t>lirimit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mallrave, aktualisht </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sht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i mundur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sh</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nohet n</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Deklarat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n Doganore p</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rkat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se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zhdoganimit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mallrave. </w:t>
      </w:r>
    </w:p>
    <w:p w14:paraId="50EE8360" w14:textId="6F92FCC4" w:rsidR="008A1770" w:rsidRPr="0085739A" w:rsidRDefault="008A1770" w:rsidP="005251A5">
      <w:pPr>
        <w:autoSpaceDE w:val="0"/>
        <w:autoSpaceDN w:val="0"/>
        <w:adjustRightInd w:val="0"/>
        <w:jc w:val="both"/>
        <w:rPr>
          <w:rFonts w:ascii="Garamond" w:hAnsi="Garamond"/>
          <w:spacing w:val="4"/>
          <w:position w:val="2"/>
          <w:szCs w:val="24"/>
          <w:lang w:val="sq-AL"/>
        </w:rPr>
      </w:pPr>
      <w:r w:rsidRPr="0085739A">
        <w:rPr>
          <w:rFonts w:ascii="Garamond" w:hAnsi="Garamond"/>
          <w:spacing w:val="4"/>
          <w:position w:val="2"/>
          <w:szCs w:val="24"/>
          <w:lang w:val="sq-AL"/>
        </w:rPr>
        <w:t>Udh</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zimi i Ministrit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Financave Nr. 6 dat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30.01.2015, pika 3 e nenit 51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ligjit “P</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r Tatimin mbi Vler</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n e Shtuar, shprehet q</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momenti i regjistrimit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importit n</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librin e blerjes </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sht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n</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dat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n e çlirimit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mallrave nga dogana. Si</w:t>
      </w:r>
      <w:r w:rsidR="00CE3E65" w:rsidRPr="0085739A">
        <w:rPr>
          <w:rFonts w:ascii="Garamond" w:hAnsi="Garamond"/>
          <w:spacing w:val="4"/>
          <w:position w:val="2"/>
          <w:szCs w:val="24"/>
          <w:lang w:val="sq-AL"/>
        </w:rPr>
        <w:t>ç</w:t>
      </w:r>
      <w:r w:rsidRPr="0085739A">
        <w:rPr>
          <w:rFonts w:ascii="Garamond" w:hAnsi="Garamond"/>
          <w:spacing w:val="4"/>
          <w:position w:val="2"/>
          <w:szCs w:val="24"/>
          <w:lang w:val="sq-AL"/>
        </w:rPr>
        <w:t xml:space="preserve"> p</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rcaktohet, organet doganore duhet t’i sigurojn</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subjektit nj</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dokument q</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i bashk</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ngjitet deklarat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s dhe v</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rteton </w:t>
      </w:r>
      <w:r w:rsidR="00CE3E65" w:rsidRPr="0085739A">
        <w:rPr>
          <w:rFonts w:ascii="Garamond" w:hAnsi="Garamond"/>
          <w:spacing w:val="4"/>
          <w:position w:val="2"/>
          <w:szCs w:val="24"/>
          <w:lang w:val="sq-AL"/>
        </w:rPr>
        <w:t>ç</w:t>
      </w:r>
      <w:r w:rsidRPr="0085739A">
        <w:rPr>
          <w:rFonts w:ascii="Garamond" w:hAnsi="Garamond"/>
          <w:spacing w:val="4"/>
          <w:position w:val="2"/>
          <w:szCs w:val="24"/>
          <w:lang w:val="sq-AL"/>
        </w:rPr>
        <w:t>lirimin e mallit n</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territorin shqiptar. Ky udh</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zim nuk ka ndryshuar. Citojm</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w:t>
      </w:r>
    </w:p>
    <w:p w14:paraId="6932E818" w14:textId="77777777" w:rsidR="008A1770" w:rsidRPr="0085739A" w:rsidRDefault="008A1770" w:rsidP="005251A5">
      <w:pPr>
        <w:autoSpaceDE w:val="0"/>
        <w:autoSpaceDN w:val="0"/>
        <w:adjustRightInd w:val="0"/>
        <w:jc w:val="both"/>
        <w:rPr>
          <w:rFonts w:ascii="Garamond" w:hAnsi="Garamond"/>
          <w:i/>
          <w:iCs/>
          <w:spacing w:val="4"/>
          <w:position w:val="2"/>
          <w:szCs w:val="24"/>
          <w:lang w:val="sq-AL"/>
        </w:rPr>
      </w:pPr>
      <w:r w:rsidRPr="0085739A">
        <w:rPr>
          <w:rFonts w:ascii="Garamond" w:hAnsi="Garamond"/>
          <w:i/>
          <w:iCs/>
          <w:spacing w:val="4"/>
          <w:position w:val="2"/>
          <w:szCs w:val="24"/>
          <w:lang w:val="sq-AL"/>
        </w:rPr>
        <w:t>3.TVSH-ja në importet e mallrave lind dhe bëhet e kërkueshme atëherë kur është kryer importimi i mallrave në territorin e Republikës së Shqipërisë. Momenti i regjistrimit të importit në librin e blerjeve të personit të tatueshëm importues (kur importi quhet i kryer) është “Data e Çlirimit të mallrave“, datë kur mallrat çlirohen nga dogana. Ajo paraqitet në “Urdhrin e Lëshimit“, dokument i lëshuar nga organi doganor dhe i bashkëngjitet deklaratës doganore të importit.</w:t>
      </w:r>
    </w:p>
    <w:p w14:paraId="60FEC1F9" w14:textId="1AACFC77" w:rsidR="008A1770" w:rsidRPr="0085739A" w:rsidRDefault="008A1770" w:rsidP="005251A5">
      <w:pPr>
        <w:autoSpaceDE w:val="0"/>
        <w:autoSpaceDN w:val="0"/>
        <w:adjustRightInd w:val="0"/>
        <w:jc w:val="both"/>
        <w:rPr>
          <w:rFonts w:ascii="Garamond" w:hAnsi="Garamond"/>
          <w:spacing w:val="4"/>
          <w:position w:val="2"/>
          <w:szCs w:val="24"/>
          <w:lang w:val="sq-AL"/>
        </w:rPr>
      </w:pPr>
      <w:r w:rsidRPr="0085739A">
        <w:rPr>
          <w:rFonts w:ascii="Garamond" w:hAnsi="Garamond"/>
          <w:spacing w:val="4"/>
          <w:position w:val="2"/>
          <w:szCs w:val="24"/>
          <w:lang w:val="sq-AL"/>
        </w:rPr>
        <w:t xml:space="preserve"> Do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propozonim</w:t>
      </w:r>
      <w:r w:rsidR="00C230DC" w:rsidRPr="0085739A">
        <w:rPr>
          <w:rFonts w:ascii="Garamond" w:hAnsi="Garamond"/>
          <w:spacing w:val="4"/>
          <w:position w:val="2"/>
          <w:szCs w:val="24"/>
          <w:lang w:val="sq-AL"/>
        </w:rPr>
        <w:t xml:space="preserve"> q</w:t>
      </w:r>
      <w:r w:rsidR="00CE3E65" w:rsidRPr="0085739A">
        <w:rPr>
          <w:rFonts w:ascii="Garamond" w:hAnsi="Garamond"/>
          <w:spacing w:val="4"/>
          <w:position w:val="2"/>
          <w:szCs w:val="21"/>
          <w:lang w:val="sq-AL"/>
        </w:rPr>
        <w:t>ë</w:t>
      </w:r>
      <w:r w:rsidR="00C230DC" w:rsidRPr="0085739A">
        <w:rPr>
          <w:rFonts w:ascii="Garamond" w:hAnsi="Garamond"/>
          <w:spacing w:val="4"/>
          <w:position w:val="2"/>
          <w:szCs w:val="24"/>
          <w:lang w:val="sq-AL"/>
        </w:rPr>
        <w:t xml:space="preserve"> paragrafi m</w:t>
      </w:r>
      <w:r w:rsidR="00CE3E65" w:rsidRPr="0085739A">
        <w:rPr>
          <w:rFonts w:ascii="Garamond" w:hAnsi="Garamond"/>
          <w:spacing w:val="4"/>
          <w:position w:val="2"/>
          <w:szCs w:val="21"/>
          <w:lang w:val="sq-AL"/>
        </w:rPr>
        <w:t>ë</w:t>
      </w:r>
      <w:r w:rsidR="00C230DC" w:rsidRPr="0085739A">
        <w:rPr>
          <w:rFonts w:ascii="Garamond" w:hAnsi="Garamond"/>
          <w:spacing w:val="4"/>
          <w:position w:val="2"/>
          <w:szCs w:val="24"/>
          <w:lang w:val="sq-AL"/>
        </w:rPr>
        <w:t xml:space="preserve"> sip</w:t>
      </w:r>
      <w:r w:rsidR="00CE3E65" w:rsidRPr="0085739A">
        <w:rPr>
          <w:rFonts w:ascii="Garamond" w:hAnsi="Garamond"/>
          <w:spacing w:val="4"/>
          <w:position w:val="2"/>
          <w:szCs w:val="21"/>
          <w:lang w:val="sq-AL"/>
        </w:rPr>
        <w:t>ë</w:t>
      </w:r>
      <w:r w:rsidR="00C230DC" w:rsidRPr="0085739A">
        <w:rPr>
          <w:rFonts w:ascii="Garamond" w:hAnsi="Garamond"/>
          <w:spacing w:val="4"/>
          <w:position w:val="2"/>
          <w:szCs w:val="24"/>
          <w:lang w:val="sq-AL"/>
        </w:rPr>
        <w:t>r t</w:t>
      </w:r>
      <w:r w:rsidR="00CE3E65" w:rsidRPr="0085739A">
        <w:rPr>
          <w:rFonts w:ascii="Garamond" w:hAnsi="Garamond"/>
          <w:spacing w:val="4"/>
          <w:position w:val="2"/>
          <w:szCs w:val="21"/>
          <w:lang w:val="sq-AL"/>
        </w:rPr>
        <w:t>ë</w:t>
      </w:r>
      <w:r w:rsidR="00C230DC" w:rsidRPr="0085739A">
        <w:rPr>
          <w:rFonts w:ascii="Garamond" w:hAnsi="Garamond"/>
          <w:spacing w:val="4"/>
          <w:position w:val="2"/>
          <w:szCs w:val="24"/>
          <w:lang w:val="sq-AL"/>
        </w:rPr>
        <w:t xml:space="preserve"> ndryshohet si vijon</w:t>
      </w:r>
      <w:r w:rsidRPr="0085739A">
        <w:rPr>
          <w:rFonts w:ascii="Garamond" w:hAnsi="Garamond"/>
          <w:spacing w:val="4"/>
          <w:position w:val="2"/>
          <w:szCs w:val="24"/>
          <w:lang w:val="sq-AL"/>
        </w:rPr>
        <w:t>:</w:t>
      </w:r>
    </w:p>
    <w:p w14:paraId="286464D2" w14:textId="77777777" w:rsidR="008A1770" w:rsidRPr="0085739A" w:rsidRDefault="008A1770" w:rsidP="005251A5">
      <w:pPr>
        <w:autoSpaceDE w:val="0"/>
        <w:autoSpaceDN w:val="0"/>
        <w:adjustRightInd w:val="0"/>
        <w:jc w:val="both"/>
        <w:rPr>
          <w:rFonts w:ascii="Garamond" w:hAnsi="Garamond"/>
          <w:spacing w:val="4"/>
          <w:position w:val="2"/>
          <w:szCs w:val="24"/>
          <w:lang w:val="sq-AL"/>
        </w:rPr>
      </w:pPr>
      <w:r w:rsidRPr="0085739A">
        <w:rPr>
          <w:rFonts w:ascii="Garamond" w:hAnsi="Garamond"/>
          <w:spacing w:val="4"/>
          <w:position w:val="2"/>
          <w:szCs w:val="24"/>
          <w:lang w:val="sq-AL"/>
        </w:rPr>
        <w:t xml:space="preserve">“Ajo paraqitet dhe dokumentohet me dokumentacionin doganor të importit siç është parashikuar në legjislacionin përkatës” </w:t>
      </w:r>
    </w:p>
    <w:p w14:paraId="2E7C8D54" w14:textId="6B8420C6" w:rsidR="008A1770" w:rsidRPr="0085739A" w:rsidRDefault="008A1770" w:rsidP="005251A5">
      <w:pPr>
        <w:pStyle w:val="ListParagraph"/>
        <w:numPr>
          <w:ilvl w:val="0"/>
          <w:numId w:val="6"/>
        </w:numPr>
        <w:autoSpaceDE w:val="0"/>
        <w:autoSpaceDN w:val="0"/>
        <w:adjustRightInd w:val="0"/>
        <w:contextualSpacing w:val="0"/>
        <w:jc w:val="both"/>
        <w:rPr>
          <w:rFonts w:ascii="Garamond" w:hAnsi="Garamond"/>
          <w:b/>
          <w:bCs/>
          <w:spacing w:val="4"/>
          <w:position w:val="2"/>
          <w:szCs w:val="24"/>
          <w:lang w:val="sq-AL"/>
        </w:rPr>
      </w:pPr>
      <w:r w:rsidRPr="0085739A">
        <w:rPr>
          <w:rFonts w:ascii="Garamond" w:hAnsi="Garamond"/>
          <w:b/>
          <w:bCs/>
          <w:spacing w:val="4"/>
          <w:position w:val="2"/>
          <w:szCs w:val="24"/>
          <w:lang w:val="sq-AL"/>
        </w:rPr>
        <w:t>Munges</w:t>
      </w:r>
      <w:r w:rsidR="00CE3E65"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e p</w:t>
      </w:r>
      <w:r w:rsidR="00CE3E65"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rdit</w:t>
      </w:r>
      <w:r w:rsidR="00CE3E65"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simit t</w:t>
      </w:r>
      <w:r w:rsidR="00CE3E65"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 Udh</w:t>
      </w:r>
      <w:r w:rsidR="00CE3E65" w:rsidRPr="0085739A">
        <w:rPr>
          <w:rFonts w:ascii="Garamond" w:hAnsi="Garamond"/>
          <w:b/>
          <w:bCs/>
          <w:spacing w:val="4"/>
          <w:position w:val="2"/>
          <w:szCs w:val="24"/>
          <w:lang w:val="sq-AL"/>
        </w:rPr>
        <w:t>ë</w:t>
      </w:r>
      <w:r w:rsidRPr="0085739A">
        <w:rPr>
          <w:rFonts w:ascii="Garamond" w:hAnsi="Garamond"/>
          <w:b/>
          <w:bCs/>
          <w:spacing w:val="4"/>
          <w:position w:val="2"/>
          <w:szCs w:val="24"/>
          <w:lang w:val="sq-AL"/>
        </w:rPr>
        <w:t xml:space="preserve">zimit me dispozitat e ligjit </w:t>
      </w:r>
    </w:p>
    <w:p w14:paraId="7B469C77" w14:textId="0FDB7807" w:rsidR="008A1770" w:rsidRPr="0085739A" w:rsidRDefault="008A1770" w:rsidP="005251A5">
      <w:pPr>
        <w:autoSpaceDE w:val="0"/>
        <w:autoSpaceDN w:val="0"/>
        <w:adjustRightInd w:val="0"/>
        <w:jc w:val="both"/>
        <w:rPr>
          <w:rFonts w:ascii="Garamond" w:hAnsi="Garamond"/>
          <w:spacing w:val="4"/>
          <w:position w:val="2"/>
          <w:szCs w:val="24"/>
          <w:lang w:val="sq-AL"/>
        </w:rPr>
      </w:pPr>
      <w:r w:rsidRPr="0085739A">
        <w:rPr>
          <w:rFonts w:ascii="Garamond" w:hAnsi="Garamond"/>
          <w:spacing w:val="4"/>
          <w:position w:val="2"/>
          <w:szCs w:val="24"/>
          <w:lang w:val="sq-AL"/>
        </w:rPr>
        <w:t>Ligji p</w:t>
      </w:r>
      <w:r w:rsidR="00CE3E65" w:rsidRPr="0085739A">
        <w:rPr>
          <w:rFonts w:ascii="Garamond" w:hAnsi="Garamond"/>
          <w:spacing w:val="4"/>
          <w:position w:val="2"/>
          <w:szCs w:val="24"/>
          <w:lang w:val="sq-AL"/>
        </w:rPr>
        <w:t>ë</w:t>
      </w:r>
      <w:r w:rsidRPr="0085739A">
        <w:rPr>
          <w:rFonts w:ascii="Garamond" w:hAnsi="Garamond"/>
          <w:spacing w:val="4"/>
          <w:position w:val="2"/>
          <w:szCs w:val="24"/>
          <w:lang w:val="sq-AL"/>
        </w:rPr>
        <w:t>r tatimin mbi t</w:t>
      </w:r>
      <w:r w:rsidR="00CE3E65" w:rsidRPr="0085739A">
        <w:rPr>
          <w:rFonts w:ascii="Garamond" w:hAnsi="Garamond"/>
          <w:spacing w:val="4"/>
          <w:position w:val="2"/>
          <w:szCs w:val="24"/>
          <w:lang w:val="sq-AL"/>
        </w:rPr>
        <w:t>ë</w:t>
      </w:r>
      <w:r w:rsidRPr="0085739A">
        <w:rPr>
          <w:rFonts w:ascii="Garamond" w:hAnsi="Garamond"/>
          <w:spacing w:val="4"/>
          <w:position w:val="2"/>
          <w:szCs w:val="24"/>
          <w:lang w:val="sq-AL"/>
        </w:rPr>
        <w:t xml:space="preserve"> ardhurat Neni 9 “Tarifat Tatimore” pika 3 Dividendët, të ardhurat që rrjedhin si fitim i ortakut, qoftë ky ortak i vetëm, tatohen me 8 për qind.</w:t>
      </w:r>
    </w:p>
    <w:p w14:paraId="5EED6FF9" w14:textId="041FD066" w:rsidR="008A1770" w:rsidRPr="0085739A" w:rsidRDefault="008A1770" w:rsidP="005251A5">
      <w:pPr>
        <w:autoSpaceDE w:val="0"/>
        <w:autoSpaceDN w:val="0"/>
        <w:adjustRightInd w:val="0"/>
        <w:jc w:val="both"/>
        <w:rPr>
          <w:rFonts w:ascii="Garamond" w:hAnsi="Garamond"/>
          <w:spacing w:val="4"/>
          <w:position w:val="2"/>
          <w:szCs w:val="24"/>
          <w:lang w:val="sq-AL"/>
        </w:rPr>
      </w:pPr>
      <w:r w:rsidRPr="0085739A">
        <w:rPr>
          <w:rFonts w:ascii="Garamond" w:hAnsi="Garamond"/>
          <w:spacing w:val="4"/>
          <w:position w:val="2"/>
          <w:szCs w:val="24"/>
          <w:lang w:val="sq-AL"/>
        </w:rPr>
        <w:t>Nd</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rkoh</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n</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Udh</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zimin e Ligjit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Tatimit mbi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Ardhurat pika 5.7, citohet si m</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posht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w:t>
      </w:r>
    </w:p>
    <w:p w14:paraId="55ED8F47" w14:textId="02DE0371" w:rsidR="008A1770" w:rsidRPr="0085739A" w:rsidRDefault="008A1770" w:rsidP="005251A5">
      <w:pPr>
        <w:autoSpaceDE w:val="0"/>
        <w:autoSpaceDN w:val="0"/>
        <w:adjustRightInd w:val="0"/>
        <w:jc w:val="both"/>
        <w:rPr>
          <w:rFonts w:ascii="Garamond" w:hAnsi="Garamond"/>
          <w:b/>
          <w:bCs/>
          <w:i/>
          <w:iCs/>
          <w:spacing w:val="4"/>
          <w:position w:val="2"/>
          <w:szCs w:val="24"/>
          <w:lang w:val="sq-AL"/>
        </w:rPr>
      </w:pPr>
      <w:r w:rsidRPr="0085739A">
        <w:rPr>
          <w:rFonts w:ascii="Garamond" w:hAnsi="Garamond"/>
          <w:b/>
          <w:bCs/>
          <w:i/>
          <w:iCs/>
          <w:spacing w:val="4"/>
          <w:position w:val="2"/>
          <w:szCs w:val="24"/>
          <w:lang w:val="sq-AL"/>
        </w:rPr>
        <w:t>5.7. Zvog</w:t>
      </w:r>
      <w:r w:rsidR="00CE3E65" w:rsidRPr="0085739A">
        <w:rPr>
          <w:rFonts w:ascii="Garamond" w:hAnsi="Garamond"/>
          <w:b/>
          <w:bCs/>
          <w:i/>
          <w:iCs/>
          <w:spacing w:val="4"/>
          <w:position w:val="2"/>
          <w:szCs w:val="24"/>
          <w:lang w:val="sq-AL"/>
        </w:rPr>
        <w:t>ë</w:t>
      </w:r>
      <w:r w:rsidRPr="0085739A">
        <w:rPr>
          <w:rFonts w:ascii="Garamond" w:hAnsi="Garamond"/>
          <w:b/>
          <w:bCs/>
          <w:i/>
          <w:iCs/>
          <w:spacing w:val="4"/>
          <w:position w:val="2"/>
          <w:szCs w:val="24"/>
          <w:lang w:val="sq-AL"/>
        </w:rPr>
        <w:t xml:space="preserve">limet e kapitalit </w:t>
      </w:r>
    </w:p>
    <w:p w14:paraId="159E7F3F" w14:textId="77777777" w:rsidR="008A1770" w:rsidRPr="0085739A" w:rsidRDefault="008A1770" w:rsidP="005251A5">
      <w:pPr>
        <w:autoSpaceDE w:val="0"/>
        <w:autoSpaceDN w:val="0"/>
        <w:adjustRightInd w:val="0"/>
        <w:jc w:val="both"/>
        <w:rPr>
          <w:rFonts w:ascii="Garamond" w:hAnsi="Garamond"/>
          <w:i/>
          <w:iCs/>
          <w:spacing w:val="4"/>
          <w:position w:val="2"/>
          <w:szCs w:val="24"/>
          <w:lang w:val="sq-AL"/>
        </w:rPr>
      </w:pPr>
      <w:r w:rsidRPr="0085739A">
        <w:rPr>
          <w:rFonts w:ascii="Garamond" w:hAnsi="Garamond"/>
          <w:i/>
          <w:iCs/>
          <w:spacing w:val="4"/>
          <w:position w:val="2"/>
          <w:szCs w:val="24"/>
          <w:lang w:val="sq-AL"/>
        </w:rPr>
        <w:t>Çdo zvogëlim kapitali, që nuk ka për qëllim zvogëlimin e humbjeve, do të konsiderohet divident i tatueshëm dhe do të tatohet me 15% por vetëm në masën që zvogëlimi i kapitalit rrjedh nga fitimet e kapitalizuara të shoqërisë dhe jo nga kontributet në para ose në natyrë të pronarëve. Sigurisht shtesat e kapitalit, kontributet në para ose në natyrë të ortakëve, dhe zvogëlimi i kapitalit duhet të jenë bërë në përputhje me rregullat dhe proçedurat e Ligjit nr.7638, date 19.11.1992 “Për Shoqëritë Tregtare”.</w:t>
      </w:r>
    </w:p>
    <w:p w14:paraId="7C844F4D" w14:textId="076E02B4" w:rsidR="008A1770" w:rsidRPr="0085739A" w:rsidRDefault="008A1770" w:rsidP="005251A5">
      <w:pPr>
        <w:autoSpaceDE w:val="0"/>
        <w:autoSpaceDN w:val="0"/>
        <w:adjustRightInd w:val="0"/>
        <w:jc w:val="both"/>
        <w:rPr>
          <w:rFonts w:ascii="Garamond" w:hAnsi="Garamond"/>
          <w:spacing w:val="4"/>
          <w:position w:val="2"/>
          <w:szCs w:val="24"/>
          <w:lang w:val="sq-AL"/>
        </w:rPr>
      </w:pPr>
      <w:r w:rsidRPr="0085739A">
        <w:rPr>
          <w:rFonts w:ascii="Garamond" w:hAnsi="Garamond"/>
          <w:spacing w:val="4"/>
          <w:position w:val="2"/>
          <w:szCs w:val="24"/>
          <w:lang w:val="sq-AL"/>
        </w:rPr>
        <w:lastRenderedPageBreak/>
        <w:t>Nga sa m</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sip</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r kemi nj</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mosp</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rputhje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ligjit dhe udh</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zimit. N</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udh</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zim zvog</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limi i kapitalit</w:t>
      </w:r>
      <w:r w:rsidR="00C230DC" w:rsidRPr="0085739A">
        <w:rPr>
          <w:rFonts w:ascii="Garamond" w:hAnsi="Garamond"/>
          <w:spacing w:val="4"/>
          <w:position w:val="2"/>
          <w:szCs w:val="24"/>
          <w:lang w:val="sq-AL"/>
        </w:rPr>
        <w:t xml:space="preserve"> (jo kur b</w:t>
      </w:r>
      <w:r w:rsidR="00CE3E65" w:rsidRPr="0085739A">
        <w:rPr>
          <w:rFonts w:ascii="Garamond" w:hAnsi="Garamond"/>
          <w:spacing w:val="4"/>
          <w:position w:val="2"/>
          <w:szCs w:val="21"/>
          <w:lang w:val="sq-AL"/>
        </w:rPr>
        <w:t>ë</w:t>
      </w:r>
      <w:r w:rsidR="00C230DC" w:rsidRPr="0085739A">
        <w:rPr>
          <w:rFonts w:ascii="Garamond" w:hAnsi="Garamond"/>
          <w:spacing w:val="4"/>
          <w:position w:val="2"/>
          <w:szCs w:val="24"/>
          <w:lang w:val="sq-AL"/>
        </w:rPr>
        <w:t>het p</w:t>
      </w:r>
      <w:r w:rsidR="00CE3E65" w:rsidRPr="0085739A">
        <w:rPr>
          <w:rFonts w:ascii="Garamond" w:hAnsi="Garamond"/>
          <w:spacing w:val="4"/>
          <w:position w:val="2"/>
          <w:szCs w:val="21"/>
          <w:lang w:val="sq-AL"/>
        </w:rPr>
        <w:t>ë</w:t>
      </w:r>
      <w:r w:rsidR="00C230DC" w:rsidRPr="0085739A">
        <w:rPr>
          <w:rFonts w:ascii="Garamond" w:hAnsi="Garamond"/>
          <w:spacing w:val="4"/>
          <w:position w:val="2"/>
          <w:szCs w:val="24"/>
          <w:lang w:val="sq-AL"/>
        </w:rPr>
        <w:t>r shkak t</w:t>
      </w:r>
      <w:r w:rsidR="00CE3E65" w:rsidRPr="0085739A">
        <w:rPr>
          <w:rFonts w:ascii="Garamond" w:hAnsi="Garamond"/>
          <w:spacing w:val="4"/>
          <w:position w:val="2"/>
          <w:szCs w:val="21"/>
          <w:lang w:val="sq-AL"/>
        </w:rPr>
        <w:t>ë</w:t>
      </w:r>
      <w:r w:rsidR="00C230DC" w:rsidRPr="0085739A">
        <w:rPr>
          <w:rFonts w:ascii="Garamond" w:hAnsi="Garamond"/>
          <w:spacing w:val="4"/>
          <w:position w:val="2"/>
          <w:szCs w:val="24"/>
          <w:lang w:val="sq-AL"/>
        </w:rPr>
        <w:t xml:space="preserve"> humbjeve)</w:t>
      </w:r>
      <w:r w:rsidRPr="0085739A">
        <w:rPr>
          <w:rFonts w:ascii="Garamond" w:hAnsi="Garamond"/>
          <w:spacing w:val="4"/>
          <w:position w:val="2"/>
          <w:szCs w:val="24"/>
          <w:lang w:val="sq-AL"/>
        </w:rPr>
        <w:t xml:space="preserve"> konsiderohet dividend dhe n</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k</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to kushte duhet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tatohet me 8% konform ligjit.</w:t>
      </w:r>
    </w:p>
    <w:p w14:paraId="7AE33EBF" w14:textId="2650DDD5" w:rsidR="008A1770" w:rsidRDefault="008A1770" w:rsidP="005251A5">
      <w:pPr>
        <w:autoSpaceDE w:val="0"/>
        <w:autoSpaceDN w:val="0"/>
        <w:adjustRightInd w:val="0"/>
        <w:jc w:val="both"/>
        <w:rPr>
          <w:rFonts w:ascii="Garamond" w:hAnsi="Garamond"/>
          <w:spacing w:val="4"/>
          <w:position w:val="2"/>
          <w:szCs w:val="24"/>
          <w:lang w:val="sq-AL"/>
        </w:rPr>
      </w:pPr>
      <w:r w:rsidRPr="0085739A">
        <w:rPr>
          <w:rFonts w:ascii="Garamond" w:hAnsi="Garamond"/>
          <w:spacing w:val="4"/>
          <w:position w:val="2"/>
          <w:szCs w:val="24"/>
          <w:lang w:val="sq-AL"/>
        </w:rPr>
        <w:t>Pra me q</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llim krijimin e p</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rputhshm</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ri</w:t>
      </w:r>
      <w:r w:rsidR="00CE3E65" w:rsidRPr="0085739A">
        <w:rPr>
          <w:rFonts w:ascii="Garamond" w:hAnsi="Garamond"/>
          <w:spacing w:val="4"/>
          <w:position w:val="2"/>
          <w:szCs w:val="24"/>
          <w:lang w:val="sq-AL"/>
        </w:rPr>
        <w:t>s</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dispozitave ligjore, k</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rkojme nj</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ndryshim n</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udh</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zimin e “Tatimit mbi te ardhurat” pika 5.7 n</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cilin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sakt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sohet shkalla tatimore p</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r zvog</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limin e kapitalit n</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8%, pra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unifikohet me nenin 9 t</w:t>
      </w:r>
      <w:r w:rsidR="00CE3E65" w:rsidRPr="0085739A">
        <w:rPr>
          <w:rFonts w:ascii="Garamond" w:hAnsi="Garamond"/>
          <w:spacing w:val="4"/>
          <w:position w:val="2"/>
          <w:szCs w:val="21"/>
          <w:lang w:val="sq-AL"/>
        </w:rPr>
        <w:t>ë</w:t>
      </w:r>
      <w:r w:rsidRPr="0085739A">
        <w:rPr>
          <w:rFonts w:ascii="Garamond" w:hAnsi="Garamond"/>
          <w:spacing w:val="4"/>
          <w:position w:val="2"/>
          <w:szCs w:val="24"/>
          <w:lang w:val="sq-AL"/>
        </w:rPr>
        <w:t xml:space="preserve"> ligjit.</w:t>
      </w:r>
    </w:p>
    <w:p w14:paraId="4AF28F61" w14:textId="02245F60" w:rsidR="00755F1D" w:rsidRPr="00B25783" w:rsidRDefault="00755F1D" w:rsidP="00755F1D">
      <w:pPr>
        <w:pStyle w:val="ListParagraph"/>
        <w:numPr>
          <w:ilvl w:val="0"/>
          <w:numId w:val="6"/>
        </w:numPr>
        <w:autoSpaceDE w:val="0"/>
        <w:autoSpaceDN w:val="0"/>
        <w:adjustRightInd w:val="0"/>
        <w:contextualSpacing w:val="0"/>
        <w:jc w:val="both"/>
        <w:rPr>
          <w:rFonts w:ascii="Times New Roman" w:hAnsi="Times New Roman"/>
          <w:b/>
          <w:bCs/>
          <w:spacing w:val="4"/>
          <w:position w:val="2"/>
          <w:szCs w:val="24"/>
          <w:lang w:val="sq-AL"/>
        </w:rPr>
      </w:pPr>
      <w:r w:rsidRPr="00B25783">
        <w:rPr>
          <w:rFonts w:ascii="Times New Roman" w:hAnsi="Times New Roman"/>
          <w:b/>
          <w:bCs/>
          <w:spacing w:val="4"/>
          <w:position w:val="2"/>
          <w:szCs w:val="24"/>
          <w:lang w:val="sq-AL"/>
        </w:rPr>
        <w:t>Moszbatimi i nenit 27/1 t</w:t>
      </w:r>
      <w:r w:rsidR="00D547F1"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 xml:space="preserve"> Ligjit “P</w:t>
      </w:r>
      <w:r w:rsidR="00D547F1"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r tatimin mbi t</w:t>
      </w:r>
      <w:r w:rsidR="00D547F1"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 xml:space="preserve"> ardhurat” n</w:t>
      </w:r>
      <w:r w:rsidR="00D547F1"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 xml:space="preserve"> rast marr</w:t>
      </w:r>
      <w:r w:rsidR="00D547F1"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veshjesh tatimore</w:t>
      </w:r>
    </w:p>
    <w:p w14:paraId="56734DAF" w14:textId="071F266E" w:rsidR="00755F1D" w:rsidRPr="00B25783" w:rsidRDefault="00755F1D" w:rsidP="00755F1D">
      <w:pPr>
        <w:rPr>
          <w:rFonts w:ascii="Times New Roman" w:hAnsi="Times New Roman" w:cs="Times New Roman"/>
          <w:szCs w:val="20"/>
          <w:lang w:val="sq-AL"/>
        </w:rPr>
      </w:pPr>
      <w:r w:rsidRPr="00B25783">
        <w:rPr>
          <w:rFonts w:ascii="Times New Roman" w:hAnsi="Times New Roman" w:cs="Times New Roman"/>
          <w:szCs w:val="20"/>
          <w:lang w:val="sq-AL"/>
        </w:rPr>
        <w:t>Paketa Fiskale 2020 solli nj</w:t>
      </w:r>
      <w:r w:rsidR="00A9789A" w:rsidRPr="00B25783">
        <w:rPr>
          <w:rFonts w:ascii="Times New Roman" w:hAnsi="Times New Roman" w:cs="Times New Roman"/>
          <w:szCs w:val="20"/>
          <w:lang w:val="sq-AL"/>
        </w:rPr>
        <w:t>ë</w:t>
      </w:r>
      <w:r w:rsidRPr="00B25783">
        <w:rPr>
          <w:rFonts w:ascii="Times New Roman" w:hAnsi="Times New Roman" w:cs="Times New Roman"/>
          <w:szCs w:val="20"/>
          <w:lang w:val="sq-AL"/>
        </w:rPr>
        <w:t xml:space="preserve"> ndryshim t</w:t>
      </w:r>
      <w:r w:rsidR="00A9789A" w:rsidRPr="00B25783">
        <w:rPr>
          <w:rFonts w:ascii="Times New Roman" w:hAnsi="Times New Roman" w:cs="Times New Roman"/>
          <w:szCs w:val="20"/>
          <w:lang w:val="sq-AL"/>
        </w:rPr>
        <w:t>ë</w:t>
      </w:r>
      <w:r w:rsidRPr="00B25783">
        <w:rPr>
          <w:rFonts w:ascii="Times New Roman" w:hAnsi="Times New Roman" w:cs="Times New Roman"/>
          <w:szCs w:val="20"/>
          <w:lang w:val="sq-AL"/>
        </w:rPr>
        <w:t xml:space="preserve"> shum</w:t>
      </w:r>
      <w:r w:rsidR="00A9789A" w:rsidRPr="00B25783">
        <w:rPr>
          <w:rFonts w:ascii="Times New Roman" w:hAnsi="Times New Roman" w:cs="Times New Roman"/>
          <w:szCs w:val="20"/>
          <w:lang w:val="sq-AL"/>
        </w:rPr>
        <w:t>ë</w:t>
      </w:r>
      <w:r w:rsidRPr="00B25783">
        <w:rPr>
          <w:rFonts w:ascii="Times New Roman" w:hAnsi="Times New Roman" w:cs="Times New Roman"/>
          <w:szCs w:val="20"/>
          <w:lang w:val="sq-AL"/>
        </w:rPr>
        <w:t>k</w:t>
      </w:r>
      <w:r w:rsidR="00A9789A" w:rsidRPr="00B25783">
        <w:rPr>
          <w:rFonts w:ascii="Times New Roman" w:hAnsi="Times New Roman" w:cs="Times New Roman"/>
          <w:szCs w:val="20"/>
          <w:lang w:val="sq-AL"/>
        </w:rPr>
        <w:t>ë</w:t>
      </w:r>
      <w:r w:rsidRPr="00B25783">
        <w:rPr>
          <w:rFonts w:ascii="Times New Roman" w:hAnsi="Times New Roman" w:cs="Times New Roman"/>
          <w:szCs w:val="20"/>
          <w:lang w:val="sq-AL"/>
        </w:rPr>
        <w:t>rkuar n</w:t>
      </w:r>
      <w:r w:rsidR="00A9789A" w:rsidRPr="00B25783">
        <w:rPr>
          <w:rFonts w:ascii="Times New Roman" w:hAnsi="Times New Roman" w:cs="Times New Roman"/>
          <w:szCs w:val="20"/>
          <w:lang w:val="sq-AL"/>
        </w:rPr>
        <w:t>ë</w:t>
      </w:r>
      <w:r w:rsidRPr="00B25783">
        <w:rPr>
          <w:rFonts w:ascii="Times New Roman" w:hAnsi="Times New Roman" w:cs="Times New Roman"/>
          <w:szCs w:val="20"/>
          <w:lang w:val="sq-AL"/>
        </w:rPr>
        <w:t xml:space="preserve"> nenin 27/1 “Ndryshimi i pron</w:t>
      </w:r>
      <w:r w:rsidR="00A9789A" w:rsidRPr="00B25783">
        <w:rPr>
          <w:rFonts w:ascii="Times New Roman" w:hAnsi="Times New Roman" w:cs="Times New Roman"/>
          <w:szCs w:val="20"/>
          <w:lang w:val="sq-AL"/>
        </w:rPr>
        <w:t>ë</w:t>
      </w:r>
      <w:r w:rsidRPr="00B25783">
        <w:rPr>
          <w:rFonts w:ascii="Times New Roman" w:hAnsi="Times New Roman" w:cs="Times New Roman"/>
          <w:szCs w:val="20"/>
          <w:lang w:val="sq-AL"/>
        </w:rPr>
        <w:t>sis</w:t>
      </w:r>
      <w:r w:rsidR="00A9789A" w:rsidRPr="00B25783">
        <w:rPr>
          <w:rFonts w:ascii="Times New Roman" w:hAnsi="Times New Roman" w:cs="Times New Roman"/>
          <w:szCs w:val="20"/>
          <w:lang w:val="sq-AL"/>
        </w:rPr>
        <w:t>ë</w:t>
      </w:r>
      <w:r w:rsidRPr="00B25783">
        <w:rPr>
          <w:rFonts w:ascii="Times New Roman" w:hAnsi="Times New Roman" w:cs="Times New Roman"/>
          <w:szCs w:val="20"/>
          <w:lang w:val="sq-AL"/>
        </w:rPr>
        <w:t>” t</w:t>
      </w:r>
      <w:r w:rsidR="00A9789A" w:rsidRPr="00B25783">
        <w:rPr>
          <w:rFonts w:ascii="Times New Roman" w:hAnsi="Times New Roman" w:cs="Times New Roman"/>
          <w:szCs w:val="20"/>
          <w:lang w:val="sq-AL"/>
        </w:rPr>
        <w:t>ë</w:t>
      </w:r>
      <w:r w:rsidRPr="00B25783">
        <w:rPr>
          <w:rFonts w:ascii="Times New Roman" w:hAnsi="Times New Roman" w:cs="Times New Roman"/>
          <w:szCs w:val="20"/>
          <w:lang w:val="sq-AL"/>
        </w:rPr>
        <w:t xml:space="preserve"> Ligjit nr. 8438, dat</w:t>
      </w:r>
      <w:r w:rsidR="00A9789A" w:rsidRPr="00B25783">
        <w:rPr>
          <w:rFonts w:ascii="Times New Roman" w:hAnsi="Times New Roman" w:cs="Times New Roman"/>
          <w:szCs w:val="20"/>
          <w:lang w:val="sq-AL"/>
        </w:rPr>
        <w:t>ë</w:t>
      </w:r>
      <w:r w:rsidRPr="00B25783">
        <w:rPr>
          <w:rFonts w:ascii="Times New Roman" w:hAnsi="Times New Roman" w:cs="Times New Roman"/>
          <w:szCs w:val="20"/>
          <w:lang w:val="sq-AL"/>
        </w:rPr>
        <w:t xml:space="preserve"> 28.12.1998 “P</w:t>
      </w:r>
      <w:r w:rsidR="00A9789A" w:rsidRPr="00B25783">
        <w:rPr>
          <w:rFonts w:ascii="Times New Roman" w:hAnsi="Times New Roman" w:cs="Times New Roman"/>
          <w:szCs w:val="20"/>
          <w:lang w:val="sq-AL"/>
        </w:rPr>
        <w:t>ë</w:t>
      </w:r>
      <w:r w:rsidRPr="00B25783">
        <w:rPr>
          <w:rFonts w:ascii="Times New Roman" w:hAnsi="Times New Roman" w:cs="Times New Roman"/>
          <w:szCs w:val="20"/>
          <w:lang w:val="sq-AL"/>
        </w:rPr>
        <w:t>r tatimin mbi t</w:t>
      </w:r>
      <w:r w:rsidR="00A9789A" w:rsidRPr="00B25783">
        <w:rPr>
          <w:rFonts w:ascii="Times New Roman" w:hAnsi="Times New Roman" w:cs="Times New Roman"/>
          <w:szCs w:val="20"/>
          <w:lang w:val="sq-AL"/>
        </w:rPr>
        <w:t>ë</w:t>
      </w:r>
      <w:r w:rsidRPr="00B25783">
        <w:rPr>
          <w:rFonts w:ascii="Times New Roman" w:hAnsi="Times New Roman" w:cs="Times New Roman"/>
          <w:szCs w:val="20"/>
          <w:lang w:val="sq-AL"/>
        </w:rPr>
        <w:t xml:space="preserve"> ardhurat”. Konkretisht, </w:t>
      </w:r>
      <w:r w:rsidR="00A9789A" w:rsidRPr="00B25783">
        <w:rPr>
          <w:rFonts w:ascii="Times New Roman" w:hAnsi="Times New Roman" w:cs="Times New Roman"/>
          <w:szCs w:val="20"/>
          <w:lang w:val="sq-AL"/>
        </w:rPr>
        <w:t>ë</w:t>
      </w:r>
      <w:r w:rsidRPr="00B25783">
        <w:rPr>
          <w:rFonts w:ascii="Times New Roman" w:hAnsi="Times New Roman" w:cs="Times New Roman"/>
          <w:szCs w:val="20"/>
          <w:lang w:val="sq-AL"/>
        </w:rPr>
        <w:t>sht</w:t>
      </w:r>
      <w:r w:rsidR="00A9789A" w:rsidRPr="00B25783">
        <w:rPr>
          <w:rFonts w:ascii="Times New Roman" w:hAnsi="Times New Roman" w:cs="Times New Roman"/>
          <w:szCs w:val="20"/>
          <w:lang w:val="sq-AL"/>
        </w:rPr>
        <w:t>ë</w:t>
      </w:r>
      <w:r w:rsidRPr="00B25783">
        <w:rPr>
          <w:rFonts w:ascii="Times New Roman" w:hAnsi="Times New Roman" w:cs="Times New Roman"/>
          <w:szCs w:val="20"/>
          <w:lang w:val="sq-AL"/>
        </w:rPr>
        <w:t xml:space="preserve"> shtuar pika 6 e formuluar si m</w:t>
      </w:r>
      <w:r w:rsidR="00A9789A" w:rsidRPr="00B25783">
        <w:rPr>
          <w:rFonts w:ascii="Times New Roman" w:hAnsi="Times New Roman" w:cs="Times New Roman"/>
          <w:szCs w:val="20"/>
          <w:lang w:val="sq-AL"/>
        </w:rPr>
        <w:t>ë</w:t>
      </w:r>
      <w:r w:rsidRPr="00B25783">
        <w:rPr>
          <w:rFonts w:ascii="Times New Roman" w:hAnsi="Times New Roman" w:cs="Times New Roman"/>
          <w:szCs w:val="20"/>
          <w:lang w:val="sq-AL"/>
        </w:rPr>
        <w:t xml:space="preserve"> posht</w:t>
      </w:r>
      <w:r w:rsidR="00A9789A" w:rsidRPr="00B25783">
        <w:rPr>
          <w:rFonts w:ascii="Times New Roman" w:hAnsi="Times New Roman" w:cs="Times New Roman"/>
          <w:szCs w:val="20"/>
          <w:lang w:val="sq-AL"/>
        </w:rPr>
        <w:t>ë</w:t>
      </w:r>
      <w:r w:rsidRPr="00B25783">
        <w:rPr>
          <w:rFonts w:ascii="Times New Roman" w:hAnsi="Times New Roman" w:cs="Times New Roman"/>
          <w:szCs w:val="20"/>
          <w:lang w:val="sq-AL"/>
        </w:rPr>
        <w:t>:</w:t>
      </w:r>
    </w:p>
    <w:p w14:paraId="20781D6D" w14:textId="77777777" w:rsidR="00755F1D" w:rsidRPr="00B25783" w:rsidRDefault="00755F1D" w:rsidP="00755F1D">
      <w:pPr>
        <w:rPr>
          <w:rFonts w:ascii="Times New Roman" w:hAnsi="Times New Roman" w:cs="Times New Roman"/>
          <w:i/>
          <w:szCs w:val="20"/>
          <w:lang w:val="sq-AL"/>
        </w:rPr>
      </w:pPr>
      <w:r w:rsidRPr="00B25783">
        <w:rPr>
          <w:rFonts w:ascii="Times New Roman" w:hAnsi="Times New Roman" w:cs="Times New Roman"/>
          <w:i/>
          <w:szCs w:val="20"/>
          <w:lang w:val="sq-AL"/>
        </w:rPr>
        <w:t>“6. Parashikimet e këtij neni zbatohen në çdo rast, përveç kur ndryshimi i pronësisë (kapitalit aksionar, kuotave ose e të drejtave të votimit të një personi juridik) i nënshtrohet dispozitave të marrëveshjeve të ratifikuara për shmangien e tatimit të dyfishtë në fuqi.”</w:t>
      </w:r>
    </w:p>
    <w:p w14:paraId="3B0D92D3" w14:textId="1BF6C39B" w:rsidR="00755F1D" w:rsidRPr="00B25783" w:rsidRDefault="00755F1D" w:rsidP="00755F1D">
      <w:pPr>
        <w:rPr>
          <w:rFonts w:ascii="Times New Roman" w:hAnsi="Times New Roman"/>
          <w:lang w:val="sq-AL"/>
        </w:rPr>
      </w:pPr>
      <w:r w:rsidRPr="00B25783">
        <w:rPr>
          <w:rFonts w:ascii="Times New Roman" w:hAnsi="Times New Roman"/>
          <w:lang w:val="sq-AL"/>
        </w:rPr>
        <w:t>Nuk jemi ende n</w:t>
      </w:r>
      <w:r w:rsidR="00A9789A" w:rsidRPr="00B25783">
        <w:rPr>
          <w:rFonts w:ascii="Times New Roman" w:hAnsi="Times New Roman"/>
          <w:lang w:val="sq-AL"/>
        </w:rPr>
        <w:t>ë</w:t>
      </w:r>
      <w:r w:rsidRPr="00B25783">
        <w:rPr>
          <w:rFonts w:ascii="Times New Roman" w:hAnsi="Times New Roman"/>
          <w:lang w:val="sq-AL"/>
        </w:rPr>
        <w:t xml:space="preserve"> dijeni t</w:t>
      </w:r>
      <w:r w:rsidR="00A9789A" w:rsidRPr="00B25783">
        <w:rPr>
          <w:rFonts w:ascii="Times New Roman" w:hAnsi="Times New Roman"/>
          <w:lang w:val="sq-AL"/>
        </w:rPr>
        <w:t>ë</w:t>
      </w:r>
      <w:r w:rsidRPr="00B25783">
        <w:rPr>
          <w:rFonts w:ascii="Times New Roman" w:hAnsi="Times New Roman"/>
          <w:lang w:val="sq-AL"/>
        </w:rPr>
        <w:t xml:space="preserve"> draft udh</w:t>
      </w:r>
      <w:r w:rsidR="00A9789A" w:rsidRPr="00B25783">
        <w:rPr>
          <w:rFonts w:ascii="Times New Roman" w:hAnsi="Times New Roman"/>
          <w:lang w:val="sq-AL"/>
        </w:rPr>
        <w:t>ë</w:t>
      </w:r>
      <w:r w:rsidRPr="00B25783">
        <w:rPr>
          <w:rFonts w:ascii="Times New Roman" w:hAnsi="Times New Roman"/>
          <w:lang w:val="sq-AL"/>
        </w:rPr>
        <w:t>zimit q</w:t>
      </w:r>
      <w:r w:rsidR="00A9789A" w:rsidRPr="00B25783">
        <w:rPr>
          <w:rFonts w:ascii="Times New Roman" w:hAnsi="Times New Roman"/>
          <w:lang w:val="sq-AL"/>
        </w:rPr>
        <w:t>ë</w:t>
      </w:r>
      <w:r w:rsidRPr="00B25783">
        <w:rPr>
          <w:rFonts w:ascii="Times New Roman" w:hAnsi="Times New Roman"/>
          <w:lang w:val="sq-AL"/>
        </w:rPr>
        <w:t xml:space="preserve"> MFE mund t</w:t>
      </w:r>
      <w:r w:rsidR="00A9789A" w:rsidRPr="00B25783">
        <w:rPr>
          <w:rFonts w:ascii="Times New Roman" w:hAnsi="Times New Roman"/>
          <w:lang w:val="sq-AL"/>
        </w:rPr>
        <w:t>ë</w:t>
      </w:r>
      <w:r w:rsidRPr="00B25783">
        <w:rPr>
          <w:rFonts w:ascii="Times New Roman" w:hAnsi="Times New Roman"/>
          <w:lang w:val="sq-AL"/>
        </w:rPr>
        <w:t xml:space="preserve"> ket</w:t>
      </w:r>
      <w:r w:rsidR="00A9789A" w:rsidRPr="00B25783">
        <w:rPr>
          <w:rFonts w:ascii="Times New Roman" w:hAnsi="Times New Roman"/>
          <w:lang w:val="sq-AL"/>
        </w:rPr>
        <w:t>ë</w:t>
      </w:r>
      <w:r w:rsidRPr="00B25783">
        <w:rPr>
          <w:rFonts w:ascii="Times New Roman" w:hAnsi="Times New Roman"/>
          <w:lang w:val="sq-AL"/>
        </w:rPr>
        <w:t xml:space="preserve"> punuar deri n</w:t>
      </w:r>
      <w:r w:rsidR="00A9789A" w:rsidRPr="00B25783">
        <w:rPr>
          <w:rFonts w:ascii="Times New Roman" w:hAnsi="Times New Roman"/>
          <w:lang w:val="sq-AL"/>
        </w:rPr>
        <w:t>ë</w:t>
      </w:r>
      <w:r w:rsidRPr="00B25783">
        <w:rPr>
          <w:rFonts w:ascii="Times New Roman" w:hAnsi="Times New Roman"/>
          <w:lang w:val="sq-AL"/>
        </w:rPr>
        <w:t xml:space="preserve"> k</w:t>
      </w:r>
      <w:r w:rsidR="00A9789A" w:rsidRPr="00B25783">
        <w:rPr>
          <w:rFonts w:ascii="Times New Roman" w:hAnsi="Times New Roman"/>
          <w:lang w:val="sq-AL"/>
        </w:rPr>
        <w:t>ë</w:t>
      </w:r>
      <w:r w:rsidRPr="00B25783">
        <w:rPr>
          <w:rFonts w:ascii="Times New Roman" w:hAnsi="Times New Roman"/>
          <w:lang w:val="sq-AL"/>
        </w:rPr>
        <w:t>t</w:t>
      </w:r>
      <w:r w:rsidR="00A9789A" w:rsidRPr="00B25783">
        <w:rPr>
          <w:rFonts w:ascii="Times New Roman" w:hAnsi="Times New Roman"/>
          <w:lang w:val="sq-AL"/>
        </w:rPr>
        <w:t>ë</w:t>
      </w:r>
      <w:r w:rsidRPr="00B25783">
        <w:rPr>
          <w:rFonts w:ascii="Times New Roman" w:hAnsi="Times New Roman"/>
          <w:lang w:val="sq-AL"/>
        </w:rPr>
        <w:t xml:space="preserve"> moment lidhur me Paket</w:t>
      </w:r>
      <w:r w:rsidR="00A9789A" w:rsidRPr="00B25783">
        <w:rPr>
          <w:rFonts w:ascii="Times New Roman" w:hAnsi="Times New Roman"/>
          <w:lang w:val="sq-AL"/>
        </w:rPr>
        <w:t>ë</w:t>
      </w:r>
      <w:r w:rsidRPr="00B25783">
        <w:rPr>
          <w:rFonts w:ascii="Times New Roman" w:hAnsi="Times New Roman"/>
          <w:lang w:val="sq-AL"/>
        </w:rPr>
        <w:t>n Fiskale, megjithat</w:t>
      </w:r>
      <w:r w:rsidR="00A9789A" w:rsidRPr="00B25783">
        <w:rPr>
          <w:rFonts w:ascii="Times New Roman" w:hAnsi="Times New Roman"/>
          <w:lang w:val="sq-AL"/>
        </w:rPr>
        <w:t>ë</w:t>
      </w:r>
      <w:r w:rsidRPr="00B25783">
        <w:rPr>
          <w:rFonts w:ascii="Times New Roman" w:hAnsi="Times New Roman"/>
          <w:lang w:val="sq-AL"/>
        </w:rPr>
        <w:t xml:space="preserve"> p</w:t>
      </w:r>
      <w:r w:rsidR="00A9789A" w:rsidRPr="00B25783">
        <w:rPr>
          <w:rFonts w:ascii="Times New Roman" w:hAnsi="Times New Roman"/>
          <w:lang w:val="sq-AL"/>
        </w:rPr>
        <w:t>ë</w:t>
      </w:r>
      <w:r w:rsidRPr="00B25783">
        <w:rPr>
          <w:rFonts w:ascii="Times New Roman" w:hAnsi="Times New Roman"/>
          <w:lang w:val="sq-AL"/>
        </w:rPr>
        <w:t>r t</w:t>
      </w:r>
      <w:r w:rsidR="00A9789A" w:rsidRPr="00B25783">
        <w:rPr>
          <w:rFonts w:ascii="Times New Roman" w:hAnsi="Times New Roman"/>
          <w:lang w:val="sq-AL"/>
        </w:rPr>
        <w:t>ë</w:t>
      </w:r>
      <w:r w:rsidRPr="00B25783">
        <w:rPr>
          <w:rFonts w:ascii="Times New Roman" w:hAnsi="Times New Roman"/>
          <w:lang w:val="sq-AL"/>
        </w:rPr>
        <w:t xml:space="preserve"> shmangur keq-interpretimet e m</w:t>
      </w:r>
      <w:r w:rsidR="00A9789A" w:rsidRPr="00B25783">
        <w:rPr>
          <w:rFonts w:ascii="Times New Roman" w:hAnsi="Times New Roman"/>
          <w:lang w:val="sq-AL"/>
        </w:rPr>
        <w:t>ë</w:t>
      </w:r>
      <w:r w:rsidRPr="00B25783">
        <w:rPr>
          <w:rFonts w:ascii="Times New Roman" w:hAnsi="Times New Roman"/>
          <w:lang w:val="sq-AL"/>
        </w:rPr>
        <w:t>sip</w:t>
      </w:r>
      <w:r w:rsidR="00A9789A" w:rsidRPr="00B25783">
        <w:rPr>
          <w:rFonts w:ascii="Times New Roman" w:hAnsi="Times New Roman"/>
          <w:lang w:val="sq-AL"/>
        </w:rPr>
        <w:t>ë</w:t>
      </w:r>
      <w:r w:rsidRPr="00B25783">
        <w:rPr>
          <w:rFonts w:ascii="Times New Roman" w:hAnsi="Times New Roman"/>
          <w:lang w:val="sq-AL"/>
        </w:rPr>
        <w:t>rme, do t</w:t>
      </w:r>
      <w:r w:rsidR="00A9789A" w:rsidRPr="00B25783">
        <w:rPr>
          <w:rFonts w:ascii="Times New Roman" w:hAnsi="Times New Roman"/>
          <w:lang w:val="sq-AL"/>
        </w:rPr>
        <w:t>ë</w:t>
      </w:r>
      <w:r w:rsidRPr="00B25783">
        <w:rPr>
          <w:rFonts w:ascii="Times New Roman" w:hAnsi="Times New Roman"/>
          <w:lang w:val="sq-AL"/>
        </w:rPr>
        <w:t xml:space="preserve"> sugjeronim q</w:t>
      </w:r>
      <w:r w:rsidR="00A9789A" w:rsidRPr="00B25783">
        <w:rPr>
          <w:rFonts w:ascii="Times New Roman" w:hAnsi="Times New Roman"/>
          <w:lang w:val="sq-AL"/>
        </w:rPr>
        <w:t>ë</w:t>
      </w:r>
      <w:r w:rsidRPr="00B25783">
        <w:rPr>
          <w:rFonts w:ascii="Times New Roman" w:hAnsi="Times New Roman"/>
          <w:lang w:val="sq-AL"/>
        </w:rPr>
        <w:t xml:space="preserve"> t</w:t>
      </w:r>
      <w:r w:rsidR="00A9789A" w:rsidRPr="00B25783">
        <w:rPr>
          <w:rFonts w:ascii="Times New Roman" w:hAnsi="Times New Roman"/>
          <w:lang w:val="sq-AL"/>
        </w:rPr>
        <w:t>ë</w:t>
      </w:r>
      <w:r w:rsidRPr="00B25783">
        <w:rPr>
          <w:rFonts w:ascii="Times New Roman" w:hAnsi="Times New Roman"/>
          <w:lang w:val="sq-AL"/>
        </w:rPr>
        <w:t xml:space="preserve"> shtohet n</w:t>
      </w:r>
      <w:r w:rsidR="00A9789A" w:rsidRPr="00B25783">
        <w:rPr>
          <w:rFonts w:ascii="Times New Roman" w:hAnsi="Times New Roman"/>
          <w:lang w:val="sq-AL"/>
        </w:rPr>
        <w:t>ë</w:t>
      </w:r>
      <w:r w:rsidRPr="00B25783">
        <w:rPr>
          <w:rFonts w:ascii="Times New Roman" w:hAnsi="Times New Roman"/>
          <w:lang w:val="sq-AL"/>
        </w:rPr>
        <w:t xml:space="preserve"> piken 3.11/1 t</w:t>
      </w:r>
      <w:r w:rsidR="00A9789A" w:rsidRPr="00B25783">
        <w:rPr>
          <w:rFonts w:ascii="Times New Roman" w:hAnsi="Times New Roman"/>
          <w:lang w:val="sq-AL"/>
        </w:rPr>
        <w:t>ë</w:t>
      </w:r>
      <w:r w:rsidRPr="00B25783">
        <w:rPr>
          <w:rFonts w:ascii="Times New Roman" w:hAnsi="Times New Roman"/>
          <w:lang w:val="sq-AL"/>
        </w:rPr>
        <w:t xml:space="preserve"> Udh</w:t>
      </w:r>
      <w:r w:rsidR="00A9789A" w:rsidRPr="00B25783">
        <w:rPr>
          <w:rFonts w:ascii="Times New Roman" w:hAnsi="Times New Roman"/>
          <w:lang w:val="sq-AL"/>
        </w:rPr>
        <w:t>ë</w:t>
      </w:r>
      <w:r w:rsidRPr="00B25783">
        <w:rPr>
          <w:rFonts w:ascii="Times New Roman" w:hAnsi="Times New Roman"/>
          <w:lang w:val="sq-AL"/>
        </w:rPr>
        <w:t>zimit nr. 5, dat</w:t>
      </w:r>
      <w:r w:rsidR="00A9789A" w:rsidRPr="00B25783">
        <w:rPr>
          <w:rFonts w:ascii="Times New Roman" w:hAnsi="Times New Roman"/>
          <w:lang w:val="sq-AL"/>
        </w:rPr>
        <w:t>ë</w:t>
      </w:r>
      <w:r w:rsidRPr="00B25783">
        <w:rPr>
          <w:rFonts w:ascii="Times New Roman" w:hAnsi="Times New Roman"/>
          <w:lang w:val="sq-AL"/>
        </w:rPr>
        <w:t xml:space="preserve"> 30.01.2006 “P</w:t>
      </w:r>
      <w:r w:rsidR="00A9789A" w:rsidRPr="00B25783">
        <w:rPr>
          <w:rFonts w:ascii="Times New Roman" w:hAnsi="Times New Roman"/>
          <w:lang w:val="sq-AL"/>
        </w:rPr>
        <w:t>ë</w:t>
      </w:r>
      <w:r w:rsidRPr="00B25783">
        <w:rPr>
          <w:rFonts w:ascii="Times New Roman" w:hAnsi="Times New Roman"/>
          <w:lang w:val="sq-AL"/>
        </w:rPr>
        <w:t>r tatimin mbi t</w:t>
      </w:r>
      <w:r w:rsidR="00A9789A" w:rsidRPr="00B25783">
        <w:rPr>
          <w:rFonts w:ascii="Times New Roman" w:hAnsi="Times New Roman"/>
          <w:lang w:val="sq-AL"/>
        </w:rPr>
        <w:t>ë</w:t>
      </w:r>
      <w:r w:rsidRPr="00B25783">
        <w:rPr>
          <w:rFonts w:ascii="Times New Roman" w:hAnsi="Times New Roman"/>
          <w:lang w:val="sq-AL"/>
        </w:rPr>
        <w:t xml:space="preserve"> ardhurat” n</w:t>
      </w:r>
      <w:r w:rsidR="00A9789A" w:rsidRPr="00B25783">
        <w:rPr>
          <w:rFonts w:ascii="Times New Roman" w:hAnsi="Times New Roman"/>
          <w:lang w:val="sq-AL"/>
        </w:rPr>
        <w:t>ë</w:t>
      </w:r>
      <w:r w:rsidRPr="00B25783">
        <w:rPr>
          <w:rFonts w:ascii="Times New Roman" w:hAnsi="Times New Roman"/>
          <w:lang w:val="sq-AL"/>
        </w:rPr>
        <w:t xml:space="preserve"> zbatim t</w:t>
      </w:r>
      <w:r w:rsidR="00A9789A" w:rsidRPr="00B25783">
        <w:rPr>
          <w:rFonts w:ascii="Times New Roman" w:hAnsi="Times New Roman"/>
          <w:lang w:val="sq-AL"/>
        </w:rPr>
        <w:t>ë</w:t>
      </w:r>
      <w:r w:rsidRPr="00B25783">
        <w:rPr>
          <w:rFonts w:ascii="Times New Roman" w:hAnsi="Times New Roman"/>
          <w:lang w:val="sq-AL"/>
        </w:rPr>
        <w:t xml:space="preserve"> pik</w:t>
      </w:r>
      <w:r w:rsidR="00A9789A" w:rsidRPr="00B25783">
        <w:rPr>
          <w:rFonts w:ascii="Times New Roman" w:hAnsi="Times New Roman"/>
          <w:lang w:val="sq-AL"/>
        </w:rPr>
        <w:t>ë</w:t>
      </w:r>
      <w:r w:rsidRPr="00B25783">
        <w:rPr>
          <w:rFonts w:ascii="Times New Roman" w:hAnsi="Times New Roman"/>
          <w:lang w:val="sq-AL"/>
        </w:rPr>
        <w:t>s 6 t</w:t>
      </w:r>
      <w:r w:rsidR="00A9789A" w:rsidRPr="00B25783">
        <w:rPr>
          <w:rFonts w:ascii="Times New Roman" w:hAnsi="Times New Roman"/>
          <w:lang w:val="sq-AL"/>
        </w:rPr>
        <w:t>ë</w:t>
      </w:r>
      <w:r w:rsidRPr="00B25783">
        <w:rPr>
          <w:rFonts w:ascii="Times New Roman" w:hAnsi="Times New Roman"/>
          <w:lang w:val="sq-AL"/>
        </w:rPr>
        <w:t xml:space="preserve"> nenit 27/1 t</w:t>
      </w:r>
      <w:r w:rsidR="00A9789A" w:rsidRPr="00B25783">
        <w:rPr>
          <w:rFonts w:ascii="Times New Roman" w:hAnsi="Times New Roman"/>
          <w:lang w:val="sq-AL"/>
        </w:rPr>
        <w:t>ë</w:t>
      </w:r>
      <w:r w:rsidRPr="00B25783">
        <w:rPr>
          <w:rFonts w:ascii="Times New Roman" w:hAnsi="Times New Roman"/>
          <w:lang w:val="sq-AL"/>
        </w:rPr>
        <w:t xml:space="preserve"> Ligjit teksti i formuluar si m</w:t>
      </w:r>
      <w:r w:rsidR="00A9789A" w:rsidRPr="00B25783">
        <w:rPr>
          <w:rFonts w:ascii="Times New Roman" w:hAnsi="Times New Roman"/>
          <w:lang w:val="sq-AL"/>
        </w:rPr>
        <w:t>ë</w:t>
      </w:r>
      <w:r w:rsidRPr="00B25783">
        <w:rPr>
          <w:rFonts w:ascii="Times New Roman" w:hAnsi="Times New Roman"/>
          <w:lang w:val="sq-AL"/>
        </w:rPr>
        <w:t xml:space="preserve"> posht</w:t>
      </w:r>
      <w:r w:rsidR="00A9789A" w:rsidRPr="00B25783">
        <w:rPr>
          <w:rFonts w:ascii="Times New Roman" w:hAnsi="Times New Roman"/>
          <w:lang w:val="sq-AL"/>
        </w:rPr>
        <w:t>ë</w:t>
      </w:r>
      <w:r w:rsidRPr="00B25783">
        <w:rPr>
          <w:rFonts w:ascii="Times New Roman" w:hAnsi="Times New Roman"/>
          <w:lang w:val="sq-AL"/>
        </w:rPr>
        <w:t>:</w:t>
      </w:r>
    </w:p>
    <w:p w14:paraId="12C67349" w14:textId="7EB895CA" w:rsidR="00755F1D" w:rsidRPr="00B25783" w:rsidRDefault="00755F1D" w:rsidP="00755F1D">
      <w:pPr>
        <w:rPr>
          <w:rFonts w:ascii="Times New Roman" w:hAnsi="Times New Roman"/>
          <w:i/>
          <w:lang w:val="sq-AL"/>
        </w:rPr>
      </w:pPr>
      <w:r w:rsidRPr="00B25783">
        <w:rPr>
          <w:rFonts w:ascii="Times New Roman" w:hAnsi="Times New Roman"/>
          <w:i/>
          <w:lang w:val="sq-AL"/>
        </w:rPr>
        <w:t>“Pika 6 e nenit 27/1 p</w:t>
      </w:r>
      <w:r w:rsidR="00A9789A" w:rsidRPr="00B25783">
        <w:rPr>
          <w:rFonts w:ascii="Times New Roman" w:hAnsi="Times New Roman"/>
          <w:i/>
          <w:lang w:val="sq-AL"/>
        </w:rPr>
        <w:t>ë</w:t>
      </w:r>
      <w:r w:rsidRPr="00B25783">
        <w:rPr>
          <w:rFonts w:ascii="Times New Roman" w:hAnsi="Times New Roman"/>
          <w:i/>
          <w:lang w:val="sq-AL"/>
        </w:rPr>
        <w:t>rcakton se n</w:t>
      </w:r>
      <w:r w:rsidR="00A9789A" w:rsidRPr="00B25783">
        <w:rPr>
          <w:rFonts w:ascii="Times New Roman" w:hAnsi="Times New Roman"/>
          <w:i/>
          <w:lang w:val="sq-AL"/>
        </w:rPr>
        <w:t>ë</w:t>
      </w:r>
      <w:r w:rsidRPr="00B25783">
        <w:rPr>
          <w:rFonts w:ascii="Times New Roman" w:hAnsi="Times New Roman"/>
          <w:i/>
          <w:lang w:val="sq-AL"/>
        </w:rPr>
        <w:t xml:space="preserve"> rastin kur ka marr</w:t>
      </w:r>
      <w:r w:rsidR="00A9789A" w:rsidRPr="00B25783">
        <w:rPr>
          <w:rFonts w:ascii="Times New Roman" w:hAnsi="Times New Roman"/>
          <w:i/>
          <w:lang w:val="sq-AL"/>
        </w:rPr>
        <w:t>ë</w:t>
      </w:r>
      <w:r w:rsidRPr="00B25783">
        <w:rPr>
          <w:rFonts w:ascii="Times New Roman" w:hAnsi="Times New Roman"/>
          <w:i/>
          <w:lang w:val="sq-AL"/>
        </w:rPr>
        <w:t>veshje t</w:t>
      </w:r>
      <w:r w:rsidR="00A9789A" w:rsidRPr="00B25783">
        <w:rPr>
          <w:rFonts w:ascii="Times New Roman" w:hAnsi="Times New Roman"/>
          <w:i/>
          <w:lang w:val="sq-AL"/>
        </w:rPr>
        <w:t>ë</w:t>
      </w:r>
      <w:r w:rsidRPr="00B25783">
        <w:rPr>
          <w:rFonts w:ascii="Times New Roman" w:hAnsi="Times New Roman"/>
          <w:i/>
          <w:lang w:val="sq-AL"/>
        </w:rPr>
        <w:t xml:space="preserve"> ratifikuara p</w:t>
      </w:r>
      <w:r w:rsidR="00A9789A" w:rsidRPr="00B25783">
        <w:rPr>
          <w:rFonts w:ascii="Times New Roman" w:hAnsi="Times New Roman"/>
          <w:i/>
          <w:lang w:val="sq-AL"/>
        </w:rPr>
        <w:t>ë</w:t>
      </w:r>
      <w:r w:rsidRPr="00B25783">
        <w:rPr>
          <w:rFonts w:ascii="Times New Roman" w:hAnsi="Times New Roman"/>
          <w:i/>
          <w:lang w:val="sq-AL"/>
        </w:rPr>
        <w:t>r shmangien e tatimit t</w:t>
      </w:r>
      <w:r w:rsidR="00A9789A" w:rsidRPr="00B25783">
        <w:rPr>
          <w:rFonts w:ascii="Times New Roman" w:hAnsi="Times New Roman"/>
          <w:i/>
          <w:lang w:val="sq-AL"/>
        </w:rPr>
        <w:t>ë</w:t>
      </w:r>
      <w:r w:rsidRPr="00B25783">
        <w:rPr>
          <w:rFonts w:ascii="Times New Roman" w:hAnsi="Times New Roman"/>
          <w:i/>
          <w:lang w:val="sq-AL"/>
        </w:rPr>
        <w:t xml:space="preserve"> dyfisht</w:t>
      </w:r>
      <w:r w:rsidR="00A9789A" w:rsidRPr="00B25783">
        <w:rPr>
          <w:rFonts w:ascii="Times New Roman" w:hAnsi="Times New Roman"/>
          <w:i/>
          <w:lang w:val="sq-AL"/>
        </w:rPr>
        <w:t>ë</w:t>
      </w:r>
      <w:r w:rsidRPr="00B25783">
        <w:rPr>
          <w:rFonts w:ascii="Times New Roman" w:hAnsi="Times New Roman"/>
          <w:i/>
          <w:lang w:val="sq-AL"/>
        </w:rPr>
        <w:t xml:space="preserve"> n</w:t>
      </w:r>
      <w:r w:rsidR="00A9789A" w:rsidRPr="00B25783">
        <w:rPr>
          <w:rFonts w:ascii="Times New Roman" w:hAnsi="Times New Roman"/>
          <w:i/>
          <w:lang w:val="sq-AL"/>
        </w:rPr>
        <w:t>ë</w:t>
      </w:r>
      <w:r w:rsidRPr="00B25783">
        <w:rPr>
          <w:rFonts w:ascii="Times New Roman" w:hAnsi="Times New Roman"/>
          <w:i/>
          <w:lang w:val="sq-AL"/>
        </w:rPr>
        <w:t xml:space="preserve"> fuqi mes Shqip</w:t>
      </w:r>
      <w:r w:rsidR="00A9789A" w:rsidRPr="00B25783">
        <w:rPr>
          <w:rFonts w:ascii="Times New Roman" w:hAnsi="Times New Roman"/>
          <w:i/>
          <w:lang w:val="sq-AL"/>
        </w:rPr>
        <w:t>ë</w:t>
      </w:r>
      <w:r w:rsidRPr="00B25783">
        <w:rPr>
          <w:rFonts w:ascii="Times New Roman" w:hAnsi="Times New Roman"/>
          <w:i/>
          <w:lang w:val="sq-AL"/>
        </w:rPr>
        <w:t>ris</w:t>
      </w:r>
      <w:r w:rsidR="00A9789A" w:rsidRPr="00B25783">
        <w:rPr>
          <w:rFonts w:ascii="Times New Roman" w:hAnsi="Times New Roman"/>
          <w:i/>
          <w:lang w:val="sq-AL"/>
        </w:rPr>
        <w:t>ë</w:t>
      </w:r>
      <w:r w:rsidRPr="00B25783">
        <w:rPr>
          <w:rFonts w:ascii="Times New Roman" w:hAnsi="Times New Roman"/>
          <w:i/>
          <w:lang w:val="sq-AL"/>
        </w:rPr>
        <w:t xml:space="preserve"> dhe shtetit t</w:t>
      </w:r>
      <w:r w:rsidR="00A9789A" w:rsidRPr="00B25783">
        <w:rPr>
          <w:rFonts w:ascii="Times New Roman" w:hAnsi="Times New Roman"/>
          <w:i/>
          <w:lang w:val="sq-AL"/>
        </w:rPr>
        <w:t>ë</w:t>
      </w:r>
      <w:r w:rsidRPr="00B25783">
        <w:rPr>
          <w:rFonts w:ascii="Times New Roman" w:hAnsi="Times New Roman"/>
          <w:i/>
          <w:lang w:val="sq-AL"/>
        </w:rPr>
        <w:t xml:space="preserve"> rezidenc</w:t>
      </w:r>
      <w:r w:rsidR="00A9789A" w:rsidRPr="00B25783">
        <w:rPr>
          <w:rFonts w:ascii="Times New Roman" w:hAnsi="Times New Roman"/>
          <w:i/>
          <w:lang w:val="sq-AL"/>
        </w:rPr>
        <w:t>ë</w:t>
      </w:r>
      <w:r w:rsidRPr="00B25783">
        <w:rPr>
          <w:rFonts w:ascii="Times New Roman" w:hAnsi="Times New Roman"/>
          <w:i/>
          <w:lang w:val="sq-AL"/>
        </w:rPr>
        <w:t>s tatimore t</w:t>
      </w:r>
      <w:r w:rsidR="00A9789A" w:rsidRPr="00B25783">
        <w:rPr>
          <w:rFonts w:ascii="Times New Roman" w:hAnsi="Times New Roman"/>
          <w:i/>
          <w:lang w:val="sq-AL"/>
        </w:rPr>
        <w:t>ë</w:t>
      </w:r>
      <w:r w:rsidRPr="00B25783">
        <w:rPr>
          <w:rFonts w:ascii="Times New Roman" w:hAnsi="Times New Roman"/>
          <w:i/>
          <w:lang w:val="sq-AL"/>
        </w:rPr>
        <w:t xml:space="preserve"> pronarit direkt ose t</w:t>
      </w:r>
      <w:r w:rsidR="00A9789A" w:rsidRPr="00B25783">
        <w:rPr>
          <w:rFonts w:ascii="Times New Roman" w:hAnsi="Times New Roman"/>
          <w:i/>
          <w:lang w:val="sq-AL"/>
        </w:rPr>
        <w:t>ë</w:t>
      </w:r>
      <w:r w:rsidRPr="00B25783">
        <w:rPr>
          <w:rFonts w:ascii="Times New Roman" w:hAnsi="Times New Roman"/>
          <w:i/>
          <w:lang w:val="sq-AL"/>
        </w:rPr>
        <w:t xml:space="preserve"> pronarit indirekt t</w:t>
      </w:r>
      <w:r w:rsidR="00A9789A" w:rsidRPr="00B25783">
        <w:rPr>
          <w:rFonts w:ascii="Times New Roman" w:hAnsi="Times New Roman"/>
          <w:i/>
          <w:lang w:val="sq-AL"/>
        </w:rPr>
        <w:t>ë</w:t>
      </w:r>
      <w:r w:rsidRPr="00B25783">
        <w:rPr>
          <w:rFonts w:ascii="Times New Roman" w:hAnsi="Times New Roman"/>
          <w:i/>
          <w:lang w:val="sq-AL"/>
        </w:rPr>
        <w:t xml:space="preserve"> kapitalit aksionar, kuotave ose e t</w:t>
      </w:r>
      <w:r w:rsidR="00A9789A" w:rsidRPr="00B25783">
        <w:rPr>
          <w:rFonts w:ascii="Times New Roman" w:hAnsi="Times New Roman"/>
          <w:i/>
          <w:lang w:val="sq-AL"/>
        </w:rPr>
        <w:t>ë</w:t>
      </w:r>
      <w:r w:rsidRPr="00B25783">
        <w:rPr>
          <w:rFonts w:ascii="Times New Roman" w:hAnsi="Times New Roman"/>
          <w:i/>
          <w:lang w:val="sq-AL"/>
        </w:rPr>
        <w:t xml:space="preserve"> drejtave t</w:t>
      </w:r>
      <w:r w:rsidR="00A9789A" w:rsidRPr="00B25783">
        <w:rPr>
          <w:rFonts w:ascii="Times New Roman" w:hAnsi="Times New Roman"/>
          <w:i/>
          <w:lang w:val="sq-AL"/>
        </w:rPr>
        <w:t>ë</w:t>
      </w:r>
      <w:r w:rsidRPr="00B25783">
        <w:rPr>
          <w:rFonts w:ascii="Times New Roman" w:hAnsi="Times New Roman"/>
          <w:i/>
          <w:lang w:val="sq-AL"/>
        </w:rPr>
        <w:t xml:space="preserve"> votimit t</w:t>
      </w:r>
      <w:r w:rsidR="00A9789A" w:rsidRPr="00B25783">
        <w:rPr>
          <w:rFonts w:ascii="Times New Roman" w:hAnsi="Times New Roman"/>
          <w:i/>
          <w:lang w:val="sq-AL"/>
        </w:rPr>
        <w:t>ë</w:t>
      </w:r>
      <w:r w:rsidRPr="00B25783">
        <w:rPr>
          <w:rFonts w:ascii="Times New Roman" w:hAnsi="Times New Roman"/>
          <w:i/>
          <w:lang w:val="sq-AL"/>
        </w:rPr>
        <w:t xml:space="preserve"> nj</w:t>
      </w:r>
      <w:r w:rsidR="00A9789A" w:rsidRPr="00B25783">
        <w:rPr>
          <w:rFonts w:ascii="Times New Roman" w:hAnsi="Times New Roman"/>
          <w:i/>
          <w:lang w:val="sq-AL"/>
        </w:rPr>
        <w:t>ë</w:t>
      </w:r>
      <w:r w:rsidRPr="00B25783">
        <w:rPr>
          <w:rFonts w:ascii="Times New Roman" w:hAnsi="Times New Roman"/>
          <w:i/>
          <w:lang w:val="sq-AL"/>
        </w:rPr>
        <w:t xml:space="preserve"> personi juridik rezident n</w:t>
      </w:r>
      <w:r w:rsidR="00A9789A" w:rsidRPr="00B25783">
        <w:rPr>
          <w:rFonts w:ascii="Times New Roman" w:hAnsi="Times New Roman"/>
          <w:i/>
          <w:lang w:val="sq-AL"/>
        </w:rPr>
        <w:t>ë</w:t>
      </w:r>
      <w:r w:rsidRPr="00B25783">
        <w:rPr>
          <w:rFonts w:ascii="Times New Roman" w:hAnsi="Times New Roman"/>
          <w:i/>
          <w:lang w:val="sq-AL"/>
        </w:rPr>
        <w:t xml:space="preserve"> Shqip</w:t>
      </w:r>
      <w:r w:rsidR="00A9789A" w:rsidRPr="00B25783">
        <w:rPr>
          <w:rFonts w:ascii="Times New Roman" w:hAnsi="Times New Roman"/>
          <w:i/>
          <w:lang w:val="sq-AL"/>
        </w:rPr>
        <w:t>ë</w:t>
      </w:r>
      <w:r w:rsidRPr="00B25783">
        <w:rPr>
          <w:rFonts w:ascii="Times New Roman" w:hAnsi="Times New Roman"/>
          <w:i/>
          <w:lang w:val="sq-AL"/>
        </w:rPr>
        <w:t>ri, at</w:t>
      </w:r>
      <w:r w:rsidR="00A9789A" w:rsidRPr="00B25783">
        <w:rPr>
          <w:rFonts w:ascii="Times New Roman" w:hAnsi="Times New Roman"/>
          <w:i/>
          <w:lang w:val="sq-AL"/>
        </w:rPr>
        <w:t>ë</w:t>
      </w:r>
      <w:r w:rsidRPr="00B25783">
        <w:rPr>
          <w:rFonts w:ascii="Times New Roman" w:hAnsi="Times New Roman"/>
          <w:i/>
          <w:lang w:val="sq-AL"/>
        </w:rPr>
        <w:t>her</w:t>
      </w:r>
      <w:r w:rsidR="00A9789A" w:rsidRPr="00B25783">
        <w:rPr>
          <w:rFonts w:ascii="Times New Roman" w:hAnsi="Times New Roman"/>
          <w:i/>
          <w:lang w:val="sq-AL"/>
        </w:rPr>
        <w:t>ë</w:t>
      </w:r>
      <w:r w:rsidRPr="00B25783">
        <w:rPr>
          <w:rFonts w:ascii="Times New Roman" w:hAnsi="Times New Roman"/>
          <w:i/>
          <w:lang w:val="sq-AL"/>
        </w:rPr>
        <w:t xml:space="preserve"> do t</w:t>
      </w:r>
      <w:r w:rsidR="00A9789A" w:rsidRPr="00B25783">
        <w:rPr>
          <w:rFonts w:ascii="Times New Roman" w:hAnsi="Times New Roman"/>
          <w:i/>
          <w:lang w:val="sq-AL"/>
        </w:rPr>
        <w:t>ë</w:t>
      </w:r>
      <w:r w:rsidRPr="00B25783">
        <w:rPr>
          <w:rFonts w:ascii="Times New Roman" w:hAnsi="Times New Roman"/>
          <w:i/>
          <w:lang w:val="sq-AL"/>
        </w:rPr>
        <w:t xml:space="preserve"> zbatohen dispozitat e asaj marr</w:t>
      </w:r>
      <w:r w:rsidR="00A9789A" w:rsidRPr="00B25783">
        <w:rPr>
          <w:rFonts w:ascii="Times New Roman" w:hAnsi="Times New Roman"/>
          <w:i/>
          <w:lang w:val="sq-AL"/>
        </w:rPr>
        <w:t>ë</w:t>
      </w:r>
      <w:r w:rsidRPr="00B25783">
        <w:rPr>
          <w:rFonts w:ascii="Times New Roman" w:hAnsi="Times New Roman"/>
          <w:i/>
          <w:lang w:val="sq-AL"/>
        </w:rPr>
        <w:t>veshje n</w:t>
      </w:r>
      <w:r w:rsidR="00A9789A" w:rsidRPr="00B25783">
        <w:rPr>
          <w:rFonts w:ascii="Times New Roman" w:hAnsi="Times New Roman"/>
          <w:i/>
          <w:lang w:val="sq-AL"/>
        </w:rPr>
        <w:t>ë</w:t>
      </w:r>
      <w:r w:rsidRPr="00B25783">
        <w:rPr>
          <w:rFonts w:ascii="Times New Roman" w:hAnsi="Times New Roman"/>
          <w:i/>
          <w:lang w:val="sq-AL"/>
        </w:rPr>
        <w:t xml:space="preserve"> lidhje me tatueshm</w:t>
      </w:r>
      <w:r w:rsidR="00A9789A" w:rsidRPr="00B25783">
        <w:rPr>
          <w:rFonts w:ascii="Times New Roman" w:hAnsi="Times New Roman"/>
          <w:i/>
          <w:lang w:val="sq-AL"/>
        </w:rPr>
        <w:t>ë</w:t>
      </w:r>
      <w:r w:rsidRPr="00B25783">
        <w:rPr>
          <w:rFonts w:ascii="Times New Roman" w:hAnsi="Times New Roman"/>
          <w:i/>
          <w:lang w:val="sq-AL"/>
        </w:rPr>
        <w:t>rin</w:t>
      </w:r>
      <w:r w:rsidR="00A9789A" w:rsidRPr="00B25783">
        <w:rPr>
          <w:rFonts w:ascii="Times New Roman" w:hAnsi="Times New Roman"/>
          <w:i/>
          <w:lang w:val="sq-AL"/>
        </w:rPr>
        <w:t>ë</w:t>
      </w:r>
      <w:r w:rsidRPr="00B25783">
        <w:rPr>
          <w:rFonts w:ascii="Times New Roman" w:hAnsi="Times New Roman"/>
          <w:i/>
          <w:lang w:val="sq-AL"/>
        </w:rPr>
        <w:t xml:space="preserve"> e fitimit kapital t</w:t>
      </w:r>
      <w:r w:rsidR="00A9789A" w:rsidRPr="00B25783">
        <w:rPr>
          <w:rFonts w:ascii="Times New Roman" w:hAnsi="Times New Roman"/>
          <w:i/>
          <w:lang w:val="sq-AL"/>
        </w:rPr>
        <w:t>ë</w:t>
      </w:r>
      <w:r w:rsidRPr="00B25783">
        <w:rPr>
          <w:rFonts w:ascii="Times New Roman" w:hAnsi="Times New Roman"/>
          <w:i/>
          <w:lang w:val="sq-AL"/>
        </w:rPr>
        <w:t xml:space="preserve"> realizuar nga pronari direkt ose pronari indirekt. N</w:t>
      </w:r>
      <w:r w:rsidR="00A9789A" w:rsidRPr="00B25783">
        <w:rPr>
          <w:rFonts w:ascii="Times New Roman" w:hAnsi="Times New Roman"/>
          <w:i/>
          <w:lang w:val="sq-AL"/>
        </w:rPr>
        <w:t>ë</w:t>
      </w:r>
      <w:r w:rsidRPr="00B25783">
        <w:rPr>
          <w:rFonts w:ascii="Times New Roman" w:hAnsi="Times New Roman"/>
          <w:i/>
          <w:lang w:val="sq-AL"/>
        </w:rPr>
        <w:t xml:space="preserve"> k</w:t>
      </w:r>
      <w:r w:rsidR="00A9789A" w:rsidRPr="00B25783">
        <w:rPr>
          <w:rFonts w:ascii="Times New Roman" w:hAnsi="Times New Roman"/>
          <w:i/>
          <w:lang w:val="sq-AL"/>
        </w:rPr>
        <w:t>ë</w:t>
      </w:r>
      <w:r w:rsidRPr="00B25783">
        <w:rPr>
          <w:rFonts w:ascii="Times New Roman" w:hAnsi="Times New Roman"/>
          <w:i/>
          <w:lang w:val="sq-AL"/>
        </w:rPr>
        <w:t>t</w:t>
      </w:r>
      <w:r w:rsidR="00A9789A" w:rsidRPr="00B25783">
        <w:rPr>
          <w:rFonts w:ascii="Times New Roman" w:hAnsi="Times New Roman"/>
          <w:i/>
          <w:lang w:val="sq-AL"/>
        </w:rPr>
        <w:t>ë</w:t>
      </w:r>
      <w:r w:rsidRPr="00B25783">
        <w:rPr>
          <w:rFonts w:ascii="Times New Roman" w:hAnsi="Times New Roman"/>
          <w:i/>
          <w:lang w:val="sq-AL"/>
        </w:rPr>
        <w:t xml:space="preserve"> rast, nuk do t</w:t>
      </w:r>
      <w:r w:rsidR="00A9789A" w:rsidRPr="00B25783">
        <w:rPr>
          <w:rFonts w:ascii="Times New Roman" w:hAnsi="Times New Roman"/>
          <w:i/>
          <w:lang w:val="sq-AL"/>
        </w:rPr>
        <w:t>ë</w:t>
      </w:r>
      <w:r w:rsidRPr="00B25783">
        <w:rPr>
          <w:rFonts w:ascii="Times New Roman" w:hAnsi="Times New Roman"/>
          <w:i/>
          <w:lang w:val="sq-AL"/>
        </w:rPr>
        <w:t xml:space="preserve"> zbatohen pikat nga 1 deri n</w:t>
      </w:r>
      <w:r w:rsidR="00A9789A" w:rsidRPr="00B25783">
        <w:rPr>
          <w:rFonts w:ascii="Times New Roman" w:hAnsi="Times New Roman"/>
          <w:i/>
          <w:lang w:val="sq-AL"/>
        </w:rPr>
        <w:t>ë</w:t>
      </w:r>
      <w:r w:rsidRPr="00B25783">
        <w:rPr>
          <w:rFonts w:ascii="Times New Roman" w:hAnsi="Times New Roman"/>
          <w:i/>
          <w:lang w:val="sq-AL"/>
        </w:rPr>
        <w:t xml:space="preserve"> 5 t</w:t>
      </w:r>
      <w:r w:rsidR="00A9789A" w:rsidRPr="00B25783">
        <w:rPr>
          <w:rFonts w:ascii="Times New Roman" w:hAnsi="Times New Roman"/>
          <w:i/>
          <w:lang w:val="sq-AL"/>
        </w:rPr>
        <w:t>ë</w:t>
      </w:r>
      <w:r w:rsidRPr="00B25783">
        <w:rPr>
          <w:rFonts w:ascii="Times New Roman" w:hAnsi="Times New Roman"/>
          <w:i/>
          <w:lang w:val="sq-AL"/>
        </w:rPr>
        <w:t xml:space="preserve"> nenit 27/1 t</w:t>
      </w:r>
      <w:r w:rsidR="00A9789A" w:rsidRPr="00B25783">
        <w:rPr>
          <w:rFonts w:ascii="Times New Roman" w:hAnsi="Times New Roman"/>
          <w:i/>
          <w:lang w:val="sq-AL"/>
        </w:rPr>
        <w:t>ë</w:t>
      </w:r>
      <w:r w:rsidRPr="00B25783">
        <w:rPr>
          <w:rFonts w:ascii="Times New Roman" w:hAnsi="Times New Roman"/>
          <w:i/>
          <w:lang w:val="sq-AL"/>
        </w:rPr>
        <w:t xml:space="preserve"> Ligjit.</w:t>
      </w:r>
    </w:p>
    <w:p w14:paraId="624167B2" w14:textId="72404630" w:rsidR="00755F1D" w:rsidRPr="00B25783" w:rsidRDefault="00755F1D" w:rsidP="00755F1D">
      <w:pPr>
        <w:rPr>
          <w:rFonts w:ascii="Times New Roman" w:hAnsi="Times New Roman"/>
          <w:i/>
          <w:lang w:val="sq-AL"/>
        </w:rPr>
      </w:pPr>
      <w:r w:rsidRPr="00B25783">
        <w:rPr>
          <w:rFonts w:ascii="Times New Roman" w:hAnsi="Times New Roman"/>
          <w:i/>
          <w:lang w:val="sq-AL"/>
        </w:rPr>
        <w:t>N</w:t>
      </w:r>
      <w:r w:rsidR="003E4A01" w:rsidRPr="00B25783">
        <w:rPr>
          <w:rFonts w:ascii="Times New Roman" w:hAnsi="Times New Roman"/>
          <w:i/>
          <w:lang w:val="sq-AL"/>
        </w:rPr>
        <w:t>ë</w:t>
      </w:r>
      <w:r w:rsidRPr="00B25783">
        <w:rPr>
          <w:rFonts w:ascii="Times New Roman" w:hAnsi="Times New Roman"/>
          <w:i/>
          <w:lang w:val="sq-AL"/>
        </w:rPr>
        <w:t>se, sipas dispozitave t</w:t>
      </w:r>
      <w:r w:rsidR="003E4A01" w:rsidRPr="00B25783">
        <w:rPr>
          <w:rFonts w:ascii="Times New Roman" w:hAnsi="Times New Roman"/>
          <w:i/>
          <w:lang w:val="sq-AL"/>
        </w:rPr>
        <w:t>ë</w:t>
      </w:r>
      <w:r w:rsidRPr="00B25783">
        <w:rPr>
          <w:rFonts w:ascii="Times New Roman" w:hAnsi="Times New Roman"/>
          <w:i/>
          <w:lang w:val="sq-AL"/>
        </w:rPr>
        <w:t xml:space="preserve"> Marr</w:t>
      </w:r>
      <w:r w:rsidR="003E4A01" w:rsidRPr="00B25783">
        <w:rPr>
          <w:rFonts w:ascii="Times New Roman" w:hAnsi="Times New Roman"/>
          <w:i/>
          <w:lang w:val="sq-AL"/>
        </w:rPr>
        <w:t>ë</w:t>
      </w:r>
      <w:r w:rsidRPr="00B25783">
        <w:rPr>
          <w:rFonts w:ascii="Times New Roman" w:hAnsi="Times New Roman"/>
          <w:i/>
          <w:lang w:val="sq-AL"/>
        </w:rPr>
        <w:t>veshjes Tatimore, fitimet kapitale t</w:t>
      </w:r>
      <w:r w:rsidR="003E4A01" w:rsidRPr="00B25783">
        <w:rPr>
          <w:rFonts w:ascii="Times New Roman" w:hAnsi="Times New Roman"/>
          <w:i/>
          <w:lang w:val="sq-AL"/>
        </w:rPr>
        <w:t>ë</w:t>
      </w:r>
      <w:r w:rsidRPr="00B25783">
        <w:rPr>
          <w:rFonts w:ascii="Times New Roman" w:hAnsi="Times New Roman"/>
          <w:i/>
          <w:lang w:val="sq-AL"/>
        </w:rPr>
        <w:t xml:space="preserve"> personit i cili transferon direkt ose indirekt kapitalin aksionar, kuotat ose e t</w:t>
      </w:r>
      <w:r w:rsidR="003E4A01" w:rsidRPr="00B25783">
        <w:rPr>
          <w:rFonts w:ascii="Times New Roman" w:hAnsi="Times New Roman"/>
          <w:i/>
          <w:lang w:val="sq-AL"/>
        </w:rPr>
        <w:t>ë</w:t>
      </w:r>
      <w:r w:rsidRPr="00B25783">
        <w:rPr>
          <w:rFonts w:ascii="Times New Roman" w:hAnsi="Times New Roman"/>
          <w:i/>
          <w:lang w:val="sq-AL"/>
        </w:rPr>
        <w:t xml:space="preserve"> drejtat e votimit t</w:t>
      </w:r>
      <w:r w:rsidR="003E4A01" w:rsidRPr="00B25783">
        <w:rPr>
          <w:rFonts w:ascii="Times New Roman" w:hAnsi="Times New Roman"/>
          <w:i/>
          <w:lang w:val="sq-AL"/>
        </w:rPr>
        <w:t>ë</w:t>
      </w:r>
      <w:r w:rsidRPr="00B25783">
        <w:rPr>
          <w:rFonts w:ascii="Times New Roman" w:hAnsi="Times New Roman"/>
          <w:i/>
          <w:lang w:val="sq-AL"/>
        </w:rPr>
        <w:t xml:space="preserve"> nj</w:t>
      </w:r>
      <w:r w:rsidR="003E4A01" w:rsidRPr="00B25783">
        <w:rPr>
          <w:rFonts w:ascii="Times New Roman" w:hAnsi="Times New Roman"/>
          <w:i/>
          <w:lang w:val="sq-AL"/>
        </w:rPr>
        <w:t>ë</w:t>
      </w:r>
      <w:r w:rsidRPr="00B25783">
        <w:rPr>
          <w:rFonts w:ascii="Times New Roman" w:hAnsi="Times New Roman"/>
          <w:i/>
          <w:lang w:val="sq-AL"/>
        </w:rPr>
        <w:t xml:space="preserve"> personi juridik rezident n</w:t>
      </w:r>
      <w:r w:rsidR="003E4A01" w:rsidRPr="00B25783">
        <w:rPr>
          <w:rFonts w:ascii="Times New Roman" w:hAnsi="Times New Roman"/>
          <w:i/>
          <w:lang w:val="sq-AL"/>
        </w:rPr>
        <w:t>ë</w:t>
      </w:r>
      <w:r w:rsidRPr="00B25783">
        <w:rPr>
          <w:rFonts w:ascii="Times New Roman" w:hAnsi="Times New Roman"/>
          <w:i/>
          <w:lang w:val="sq-AL"/>
        </w:rPr>
        <w:t xml:space="preserve"> Shqiperi, tatohen n</w:t>
      </w:r>
      <w:r w:rsidR="003E4A01" w:rsidRPr="00B25783">
        <w:rPr>
          <w:rFonts w:ascii="Times New Roman" w:hAnsi="Times New Roman"/>
          <w:i/>
          <w:lang w:val="sq-AL"/>
        </w:rPr>
        <w:t>ë</w:t>
      </w:r>
      <w:r w:rsidRPr="00B25783">
        <w:rPr>
          <w:rFonts w:ascii="Times New Roman" w:hAnsi="Times New Roman"/>
          <w:i/>
          <w:lang w:val="sq-AL"/>
        </w:rPr>
        <w:t xml:space="preserve"> Shqip</w:t>
      </w:r>
      <w:r w:rsidR="003E4A01" w:rsidRPr="00B25783">
        <w:rPr>
          <w:rFonts w:ascii="Times New Roman" w:hAnsi="Times New Roman"/>
          <w:i/>
          <w:lang w:val="sq-AL"/>
        </w:rPr>
        <w:t>ë</w:t>
      </w:r>
      <w:r w:rsidRPr="00B25783">
        <w:rPr>
          <w:rFonts w:ascii="Times New Roman" w:hAnsi="Times New Roman"/>
          <w:i/>
          <w:lang w:val="sq-AL"/>
        </w:rPr>
        <w:t>ri at</w:t>
      </w:r>
      <w:r w:rsidR="003E4A01" w:rsidRPr="00B25783">
        <w:rPr>
          <w:rFonts w:ascii="Times New Roman" w:hAnsi="Times New Roman"/>
          <w:i/>
          <w:lang w:val="sq-AL"/>
        </w:rPr>
        <w:t>ë</w:t>
      </w:r>
      <w:r w:rsidRPr="00B25783">
        <w:rPr>
          <w:rFonts w:ascii="Times New Roman" w:hAnsi="Times New Roman"/>
          <w:i/>
          <w:lang w:val="sq-AL"/>
        </w:rPr>
        <w:t>her</w:t>
      </w:r>
      <w:r w:rsidR="003E4A01" w:rsidRPr="00B25783">
        <w:rPr>
          <w:rFonts w:ascii="Times New Roman" w:hAnsi="Times New Roman"/>
          <w:i/>
          <w:lang w:val="sq-AL"/>
        </w:rPr>
        <w:t>ë</w:t>
      </w:r>
      <w:r w:rsidRPr="00B25783">
        <w:rPr>
          <w:rFonts w:ascii="Times New Roman" w:hAnsi="Times New Roman"/>
          <w:i/>
          <w:lang w:val="sq-AL"/>
        </w:rPr>
        <w:t xml:space="preserve"> ky person duhet </w:t>
      </w:r>
      <w:r w:rsidR="003E4A01" w:rsidRPr="00B25783">
        <w:rPr>
          <w:rFonts w:ascii="Times New Roman" w:hAnsi="Times New Roman"/>
          <w:i/>
          <w:lang w:val="sq-AL"/>
        </w:rPr>
        <w:t>të</w:t>
      </w:r>
      <w:r w:rsidRPr="00B25783">
        <w:rPr>
          <w:rFonts w:ascii="Times New Roman" w:hAnsi="Times New Roman"/>
          <w:i/>
          <w:lang w:val="sq-AL"/>
        </w:rPr>
        <w:t xml:space="preserve"> regjistrohet pran</w:t>
      </w:r>
      <w:r w:rsidR="003E4A01" w:rsidRPr="00B25783">
        <w:rPr>
          <w:rFonts w:ascii="Times New Roman" w:hAnsi="Times New Roman"/>
          <w:i/>
          <w:lang w:val="sq-AL"/>
        </w:rPr>
        <w:t>ë</w:t>
      </w:r>
      <w:r w:rsidRPr="00B25783">
        <w:rPr>
          <w:rFonts w:ascii="Times New Roman" w:hAnsi="Times New Roman"/>
          <w:i/>
          <w:lang w:val="sq-AL"/>
        </w:rPr>
        <w:t xml:space="preserve"> autoriteteve tatimore shqiptare n</w:t>
      </w:r>
      <w:r w:rsidR="003E4A01" w:rsidRPr="00B25783">
        <w:rPr>
          <w:rFonts w:ascii="Times New Roman" w:hAnsi="Times New Roman"/>
          <w:i/>
          <w:lang w:val="sq-AL"/>
        </w:rPr>
        <w:t>ë</w:t>
      </w:r>
      <w:r w:rsidRPr="00B25783">
        <w:rPr>
          <w:rFonts w:ascii="Times New Roman" w:hAnsi="Times New Roman"/>
          <w:i/>
          <w:lang w:val="sq-AL"/>
        </w:rPr>
        <w:t xml:space="preserve"> p</w:t>
      </w:r>
      <w:r w:rsidR="003E4A01" w:rsidRPr="00B25783">
        <w:rPr>
          <w:rFonts w:ascii="Times New Roman" w:hAnsi="Times New Roman"/>
          <w:i/>
          <w:lang w:val="sq-AL"/>
        </w:rPr>
        <w:t>ë</w:t>
      </w:r>
      <w:r w:rsidRPr="00B25783">
        <w:rPr>
          <w:rFonts w:ascii="Times New Roman" w:hAnsi="Times New Roman"/>
          <w:i/>
          <w:lang w:val="sq-AL"/>
        </w:rPr>
        <w:t>rputhje me nenin 16.1.ç) t</w:t>
      </w:r>
      <w:r w:rsidR="003E4A01" w:rsidRPr="00B25783">
        <w:rPr>
          <w:rFonts w:ascii="Times New Roman" w:hAnsi="Times New Roman"/>
          <w:i/>
          <w:lang w:val="sq-AL"/>
        </w:rPr>
        <w:t>ë</w:t>
      </w:r>
      <w:r w:rsidRPr="00B25783">
        <w:rPr>
          <w:rFonts w:ascii="Times New Roman" w:hAnsi="Times New Roman"/>
          <w:i/>
          <w:lang w:val="sq-AL"/>
        </w:rPr>
        <w:t xml:space="preserve"> Ligjit 8438 dhe t</w:t>
      </w:r>
      <w:r w:rsidR="003E4A01" w:rsidRPr="00B25783">
        <w:rPr>
          <w:rFonts w:ascii="Times New Roman" w:hAnsi="Times New Roman"/>
          <w:i/>
          <w:lang w:val="sq-AL"/>
        </w:rPr>
        <w:t>ë</w:t>
      </w:r>
      <w:r w:rsidRPr="00B25783">
        <w:rPr>
          <w:rFonts w:ascii="Times New Roman" w:hAnsi="Times New Roman"/>
          <w:i/>
          <w:lang w:val="sq-AL"/>
        </w:rPr>
        <w:t xml:space="preserve"> paguaj</w:t>
      </w:r>
      <w:r w:rsidR="003E4A01" w:rsidRPr="00B25783">
        <w:rPr>
          <w:rFonts w:ascii="Times New Roman" w:hAnsi="Times New Roman"/>
          <w:i/>
          <w:lang w:val="sq-AL"/>
        </w:rPr>
        <w:t>ë</w:t>
      </w:r>
      <w:r w:rsidRPr="00B25783">
        <w:rPr>
          <w:rFonts w:ascii="Times New Roman" w:hAnsi="Times New Roman"/>
          <w:i/>
          <w:lang w:val="sq-AL"/>
        </w:rPr>
        <w:t xml:space="preserve"> tatimin mbi fitimin kapital t</w:t>
      </w:r>
      <w:r w:rsidR="003E4A01" w:rsidRPr="00B25783">
        <w:rPr>
          <w:rFonts w:ascii="Times New Roman" w:hAnsi="Times New Roman"/>
          <w:i/>
          <w:lang w:val="sq-AL"/>
        </w:rPr>
        <w:t>ë</w:t>
      </w:r>
      <w:r w:rsidRPr="00B25783">
        <w:rPr>
          <w:rFonts w:ascii="Times New Roman" w:hAnsi="Times New Roman"/>
          <w:i/>
          <w:lang w:val="sq-AL"/>
        </w:rPr>
        <w:t xml:space="preserve"> realizuar. </w:t>
      </w:r>
    </w:p>
    <w:p w14:paraId="02341001" w14:textId="0ED8A53D" w:rsidR="00755F1D" w:rsidRPr="00B25783" w:rsidRDefault="00755F1D" w:rsidP="00755F1D">
      <w:pPr>
        <w:rPr>
          <w:rFonts w:ascii="Times New Roman" w:hAnsi="Times New Roman"/>
          <w:i/>
          <w:lang w:val="sq-AL"/>
        </w:rPr>
      </w:pPr>
      <w:r w:rsidRPr="00B25783">
        <w:rPr>
          <w:rFonts w:ascii="Times New Roman" w:hAnsi="Times New Roman"/>
          <w:i/>
          <w:lang w:val="sq-AL"/>
        </w:rPr>
        <w:t>Procedurat p</w:t>
      </w:r>
      <w:r w:rsidR="003E4A01" w:rsidRPr="00B25783">
        <w:rPr>
          <w:rFonts w:ascii="Times New Roman" w:hAnsi="Times New Roman"/>
          <w:i/>
          <w:lang w:val="sq-AL"/>
        </w:rPr>
        <w:t>ë</w:t>
      </w:r>
      <w:r w:rsidRPr="00B25783">
        <w:rPr>
          <w:rFonts w:ascii="Times New Roman" w:hAnsi="Times New Roman"/>
          <w:i/>
          <w:lang w:val="sq-AL"/>
        </w:rPr>
        <w:t>r zbatimin e marr</w:t>
      </w:r>
      <w:r w:rsidR="003E4A01" w:rsidRPr="00B25783">
        <w:rPr>
          <w:rFonts w:ascii="Times New Roman" w:hAnsi="Times New Roman"/>
          <w:i/>
          <w:lang w:val="sq-AL"/>
        </w:rPr>
        <w:t>ë</w:t>
      </w:r>
      <w:r w:rsidRPr="00B25783">
        <w:rPr>
          <w:rFonts w:ascii="Times New Roman" w:hAnsi="Times New Roman"/>
          <w:i/>
          <w:lang w:val="sq-AL"/>
        </w:rPr>
        <w:t>veshjes tatimore kryhen nga ish-pronari direkt ose indirekt i kapitalit aksionar, kuotave ose e t</w:t>
      </w:r>
      <w:r w:rsidR="003E4A01" w:rsidRPr="00B25783">
        <w:rPr>
          <w:rFonts w:ascii="Times New Roman" w:hAnsi="Times New Roman"/>
          <w:i/>
          <w:lang w:val="sq-AL"/>
        </w:rPr>
        <w:t>ë</w:t>
      </w:r>
      <w:r w:rsidRPr="00B25783">
        <w:rPr>
          <w:rFonts w:ascii="Times New Roman" w:hAnsi="Times New Roman"/>
          <w:i/>
          <w:lang w:val="sq-AL"/>
        </w:rPr>
        <w:t xml:space="preserve"> drejtave t</w:t>
      </w:r>
      <w:r w:rsidR="003E4A01" w:rsidRPr="00B25783">
        <w:rPr>
          <w:rFonts w:ascii="Times New Roman" w:hAnsi="Times New Roman"/>
          <w:i/>
          <w:lang w:val="sq-AL"/>
        </w:rPr>
        <w:t>ë</w:t>
      </w:r>
      <w:r w:rsidRPr="00B25783">
        <w:rPr>
          <w:rFonts w:ascii="Times New Roman" w:hAnsi="Times New Roman"/>
          <w:i/>
          <w:lang w:val="sq-AL"/>
        </w:rPr>
        <w:t xml:space="preserve"> votimit t</w:t>
      </w:r>
      <w:r w:rsidR="003E4A01" w:rsidRPr="00B25783">
        <w:rPr>
          <w:rFonts w:ascii="Times New Roman" w:hAnsi="Times New Roman"/>
          <w:i/>
          <w:lang w:val="sq-AL"/>
        </w:rPr>
        <w:t>ë</w:t>
      </w:r>
      <w:r w:rsidRPr="00B25783">
        <w:rPr>
          <w:rFonts w:ascii="Times New Roman" w:hAnsi="Times New Roman"/>
          <w:i/>
          <w:lang w:val="sq-AL"/>
        </w:rPr>
        <w:t xml:space="preserve"> personit juridik rezident n</w:t>
      </w:r>
      <w:r w:rsidR="003E4A01" w:rsidRPr="00B25783">
        <w:rPr>
          <w:rFonts w:ascii="Times New Roman" w:hAnsi="Times New Roman"/>
          <w:i/>
          <w:lang w:val="sq-AL"/>
        </w:rPr>
        <w:t>ë</w:t>
      </w:r>
      <w:r w:rsidRPr="00B25783">
        <w:rPr>
          <w:rFonts w:ascii="Times New Roman" w:hAnsi="Times New Roman"/>
          <w:i/>
          <w:lang w:val="sq-AL"/>
        </w:rPr>
        <w:t xml:space="preserve"> Shqip</w:t>
      </w:r>
      <w:r w:rsidR="003E4A01" w:rsidRPr="00B25783">
        <w:rPr>
          <w:rFonts w:ascii="Times New Roman" w:hAnsi="Times New Roman"/>
          <w:i/>
          <w:lang w:val="sq-AL"/>
        </w:rPr>
        <w:t>ë</w:t>
      </w:r>
      <w:r w:rsidRPr="00B25783">
        <w:rPr>
          <w:rFonts w:ascii="Times New Roman" w:hAnsi="Times New Roman"/>
          <w:i/>
          <w:lang w:val="sq-AL"/>
        </w:rPr>
        <w:t>ri lidhur me fitimet kapitale t</w:t>
      </w:r>
      <w:r w:rsidR="003E4A01" w:rsidRPr="00B25783">
        <w:rPr>
          <w:rFonts w:ascii="Times New Roman" w:hAnsi="Times New Roman"/>
          <w:i/>
          <w:lang w:val="sq-AL"/>
        </w:rPr>
        <w:t>ë</w:t>
      </w:r>
      <w:r w:rsidRPr="00B25783">
        <w:rPr>
          <w:rFonts w:ascii="Times New Roman" w:hAnsi="Times New Roman"/>
          <w:i/>
          <w:lang w:val="sq-AL"/>
        </w:rPr>
        <w:t xml:space="preserve"> realizuara prej tij p</w:t>
      </w:r>
      <w:r w:rsidR="003E4A01" w:rsidRPr="00B25783">
        <w:rPr>
          <w:rFonts w:ascii="Times New Roman" w:hAnsi="Times New Roman"/>
          <w:i/>
          <w:lang w:val="sq-AL"/>
        </w:rPr>
        <w:t>ë</w:t>
      </w:r>
      <w:r w:rsidRPr="00B25783">
        <w:rPr>
          <w:rFonts w:ascii="Times New Roman" w:hAnsi="Times New Roman"/>
          <w:i/>
          <w:lang w:val="sq-AL"/>
        </w:rPr>
        <w:t>r shkak t</w:t>
      </w:r>
      <w:r w:rsidR="003E4A01" w:rsidRPr="00B25783">
        <w:rPr>
          <w:rFonts w:ascii="Times New Roman" w:hAnsi="Times New Roman"/>
          <w:i/>
          <w:lang w:val="sq-AL"/>
        </w:rPr>
        <w:t>ë</w:t>
      </w:r>
      <w:r w:rsidRPr="00B25783">
        <w:rPr>
          <w:rFonts w:ascii="Times New Roman" w:hAnsi="Times New Roman"/>
          <w:i/>
          <w:lang w:val="sq-AL"/>
        </w:rPr>
        <w:t xml:space="preserve"> transferimit. Megjithat</w:t>
      </w:r>
      <w:r w:rsidR="003E4A01" w:rsidRPr="00B25783">
        <w:rPr>
          <w:rFonts w:ascii="Times New Roman" w:hAnsi="Times New Roman"/>
          <w:i/>
          <w:lang w:val="sq-AL"/>
        </w:rPr>
        <w:t>ë</w:t>
      </w:r>
      <w:r w:rsidRPr="00B25783">
        <w:rPr>
          <w:rFonts w:ascii="Times New Roman" w:hAnsi="Times New Roman"/>
          <w:i/>
          <w:lang w:val="sq-AL"/>
        </w:rPr>
        <w:t>, edhe personi juridik rezident n</w:t>
      </w:r>
      <w:r w:rsidR="00D16D40" w:rsidRPr="00B25783">
        <w:rPr>
          <w:rFonts w:ascii="Times New Roman" w:hAnsi="Times New Roman"/>
          <w:i/>
          <w:lang w:val="sq-AL"/>
        </w:rPr>
        <w:t>ë</w:t>
      </w:r>
      <w:r w:rsidRPr="00B25783">
        <w:rPr>
          <w:rFonts w:ascii="Times New Roman" w:hAnsi="Times New Roman"/>
          <w:i/>
          <w:lang w:val="sq-AL"/>
        </w:rPr>
        <w:t xml:space="preserve"> Shqip</w:t>
      </w:r>
      <w:r w:rsidR="00D16D40" w:rsidRPr="00B25783">
        <w:rPr>
          <w:rFonts w:ascii="Times New Roman" w:hAnsi="Times New Roman"/>
          <w:i/>
          <w:lang w:val="sq-AL"/>
        </w:rPr>
        <w:t>ë</w:t>
      </w:r>
      <w:r w:rsidRPr="00B25783">
        <w:rPr>
          <w:rFonts w:ascii="Times New Roman" w:hAnsi="Times New Roman"/>
          <w:i/>
          <w:lang w:val="sq-AL"/>
        </w:rPr>
        <w:t>ri t</w:t>
      </w:r>
      <w:r w:rsidR="00D16D40" w:rsidRPr="00B25783">
        <w:rPr>
          <w:rFonts w:ascii="Times New Roman" w:hAnsi="Times New Roman"/>
          <w:i/>
          <w:lang w:val="sq-AL"/>
        </w:rPr>
        <w:t>ë</w:t>
      </w:r>
      <w:r w:rsidRPr="00B25783">
        <w:rPr>
          <w:rFonts w:ascii="Times New Roman" w:hAnsi="Times New Roman"/>
          <w:i/>
          <w:lang w:val="sq-AL"/>
        </w:rPr>
        <w:t xml:space="preserve"> cilit i ndryshon pron</w:t>
      </w:r>
      <w:r w:rsidR="00D16D40" w:rsidRPr="00B25783">
        <w:rPr>
          <w:rFonts w:ascii="Times New Roman" w:hAnsi="Times New Roman"/>
          <w:i/>
          <w:lang w:val="sq-AL"/>
        </w:rPr>
        <w:t>ë</w:t>
      </w:r>
      <w:r w:rsidRPr="00B25783">
        <w:rPr>
          <w:rFonts w:ascii="Times New Roman" w:hAnsi="Times New Roman"/>
          <w:i/>
          <w:lang w:val="sq-AL"/>
        </w:rPr>
        <w:t>sia mund t</w:t>
      </w:r>
      <w:r w:rsidR="00D16D40" w:rsidRPr="00B25783">
        <w:rPr>
          <w:rFonts w:ascii="Times New Roman" w:hAnsi="Times New Roman"/>
          <w:i/>
          <w:lang w:val="sq-AL"/>
        </w:rPr>
        <w:t>ë</w:t>
      </w:r>
      <w:r w:rsidRPr="00B25783">
        <w:rPr>
          <w:rFonts w:ascii="Times New Roman" w:hAnsi="Times New Roman"/>
          <w:i/>
          <w:lang w:val="sq-AL"/>
        </w:rPr>
        <w:t xml:space="preserve"> ndjek</w:t>
      </w:r>
      <w:r w:rsidR="00D16D40" w:rsidRPr="00B25783">
        <w:rPr>
          <w:rFonts w:ascii="Times New Roman" w:hAnsi="Times New Roman"/>
          <w:i/>
          <w:lang w:val="sq-AL"/>
        </w:rPr>
        <w:t>ë</w:t>
      </w:r>
      <w:r w:rsidRPr="00B25783">
        <w:rPr>
          <w:rFonts w:ascii="Times New Roman" w:hAnsi="Times New Roman"/>
          <w:i/>
          <w:lang w:val="sq-AL"/>
        </w:rPr>
        <w:t xml:space="preserve"> procedurat e zbatimit t</w:t>
      </w:r>
      <w:r w:rsidR="00D16D40" w:rsidRPr="00B25783">
        <w:rPr>
          <w:rFonts w:ascii="Times New Roman" w:hAnsi="Times New Roman"/>
          <w:i/>
          <w:lang w:val="sq-AL"/>
        </w:rPr>
        <w:t>ë</w:t>
      </w:r>
      <w:r w:rsidRPr="00B25783">
        <w:rPr>
          <w:rFonts w:ascii="Times New Roman" w:hAnsi="Times New Roman"/>
          <w:i/>
          <w:lang w:val="sq-AL"/>
        </w:rPr>
        <w:t xml:space="preserve"> marr</w:t>
      </w:r>
      <w:r w:rsidR="00D16D40" w:rsidRPr="00B25783">
        <w:rPr>
          <w:rFonts w:ascii="Times New Roman" w:hAnsi="Times New Roman"/>
          <w:i/>
          <w:lang w:val="sq-AL"/>
        </w:rPr>
        <w:t>ë</w:t>
      </w:r>
      <w:r w:rsidRPr="00B25783">
        <w:rPr>
          <w:rFonts w:ascii="Times New Roman" w:hAnsi="Times New Roman"/>
          <w:i/>
          <w:lang w:val="sq-AL"/>
        </w:rPr>
        <w:t>veshjes p</w:t>
      </w:r>
      <w:r w:rsidR="00D16D40" w:rsidRPr="00B25783">
        <w:rPr>
          <w:rFonts w:ascii="Times New Roman" w:hAnsi="Times New Roman"/>
          <w:i/>
          <w:lang w:val="sq-AL"/>
        </w:rPr>
        <w:t>ë</w:t>
      </w:r>
      <w:r w:rsidRPr="00B25783">
        <w:rPr>
          <w:rFonts w:ascii="Times New Roman" w:hAnsi="Times New Roman"/>
          <w:i/>
          <w:lang w:val="sq-AL"/>
        </w:rPr>
        <w:t>rkat</w:t>
      </w:r>
      <w:r w:rsidR="00D16D40" w:rsidRPr="00B25783">
        <w:rPr>
          <w:rFonts w:ascii="Times New Roman" w:hAnsi="Times New Roman"/>
          <w:i/>
          <w:lang w:val="sq-AL"/>
        </w:rPr>
        <w:t>ë</w:t>
      </w:r>
      <w:r w:rsidRPr="00B25783">
        <w:rPr>
          <w:rFonts w:ascii="Times New Roman" w:hAnsi="Times New Roman"/>
          <w:i/>
          <w:lang w:val="sq-AL"/>
        </w:rPr>
        <w:t>se p</w:t>
      </w:r>
      <w:r w:rsidR="00D16D40" w:rsidRPr="00B25783">
        <w:rPr>
          <w:rFonts w:ascii="Times New Roman" w:hAnsi="Times New Roman"/>
          <w:i/>
          <w:lang w:val="sq-AL"/>
        </w:rPr>
        <w:t>ë</w:t>
      </w:r>
      <w:r w:rsidRPr="00B25783">
        <w:rPr>
          <w:rFonts w:ascii="Times New Roman" w:hAnsi="Times New Roman"/>
          <w:i/>
          <w:lang w:val="sq-AL"/>
        </w:rPr>
        <w:t>rmes aplikimit pran</w:t>
      </w:r>
      <w:r w:rsidR="00D16D40" w:rsidRPr="00B25783">
        <w:rPr>
          <w:rFonts w:ascii="Times New Roman" w:hAnsi="Times New Roman"/>
          <w:i/>
          <w:lang w:val="sq-AL"/>
        </w:rPr>
        <w:t>ë</w:t>
      </w:r>
      <w:r w:rsidRPr="00B25783">
        <w:rPr>
          <w:rFonts w:ascii="Times New Roman" w:hAnsi="Times New Roman"/>
          <w:i/>
          <w:lang w:val="sq-AL"/>
        </w:rPr>
        <w:t xml:space="preserve"> Drejtoris</w:t>
      </w:r>
      <w:r w:rsidR="00D16D40" w:rsidRPr="00B25783">
        <w:rPr>
          <w:rFonts w:ascii="Times New Roman" w:hAnsi="Times New Roman"/>
          <w:i/>
          <w:lang w:val="sq-AL"/>
        </w:rPr>
        <w:t>ë</w:t>
      </w:r>
      <w:r w:rsidRPr="00B25783">
        <w:rPr>
          <w:rFonts w:ascii="Times New Roman" w:hAnsi="Times New Roman"/>
          <w:i/>
          <w:lang w:val="sq-AL"/>
        </w:rPr>
        <w:t xml:space="preserve"> s</w:t>
      </w:r>
      <w:r w:rsidR="00D16D40" w:rsidRPr="00B25783">
        <w:rPr>
          <w:rFonts w:ascii="Times New Roman" w:hAnsi="Times New Roman"/>
          <w:i/>
          <w:lang w:val="sq-AL"/>
        </w:rPr>
        <w:t>ë</w:t>
      </w:r>
      <w:r w:rsidRPr="00B25783">
        <w:rPr>
          <w:rFonts w:ascii="Times New Roman" w:hAnsi="Times New Roman"/>
          <w:i/>
          <w:lang w:val="sq-AL"/>
        </w:rPr>
        <w:t xml:space="preserve"> P</w:t>
      </w:r>
      <w:r w:rsidR="00D16D40" w:rsidRPr="00B25783">
        <w:rPr>
          <w:rFonts w:ascii="Times New Roman" w:hAnsi="Times New Roman"/>
          <w:i/>
          <w:lang w:val="sq-AL"/>
        </w:rPr>
        <w:t>ë</w:t>
      </w:r>
      <w:r w:rsidRPr="00B25783">
        <w:rPr>
          <w:rFonts w:ascii="Times New Roman" w:hAnsi="Times New Roman"/>
          <w:i/>
          <w:lang w:val="sq-AL"/>
        </w:rPr>
        <w:t>rgjithshme t</w:t>
      </w:r>
      <w:r w:rsidR="00D16D40" w:rsidRPr="00B25783">
        <w:rPr>
          <w:rFonts w:ascii="Times New Roman" w:hAnsi="Times New Roman"/>
          <w:i/>
          <w:lang w:val="sq-AL"/>
        </w:rPr>
        <w:t>ë</w:t>
      </w:r>
      <w:r w:rsidRPr="00B25783">
        <w:rPr>
          <w:rFonts w:ascii="Times New Roman" w:hAnsi="Times New Roman"/>
          <w:i/>
          <w:lang w:val="sq-AL"/>
        </w:rPr>
        <w:t xml:space="preserve"> Tatimeve dhe t</w:t>
      </w:r>
      <w:r w:rsidR="00D16D40" w:rsidRPr="00B25783">
        <w:rPr>
          <w:rFonts w:ascii="Times New Roman" w:hAnsi="Times New Roman"/>
          <w:i/>
          <w:lang w:val="sq-AL"/>
        </w:rPr>
        <w:t>ë</w:t>
      </w:r>
      <w:r w:rsidRPr="00B25783">
        <w:rPr>
          <w:rFonts w:ascii="Times New Roman" w:hAnsi="Times New Roman"/>
          <w:i/>
          <w:lang w:val="sq-AL"/>
        </w:rPr>
        <w:t xml:space="preserve"> marr</w:t>
      </w:r>
      <w:r w:rsidR="00D16D40" w:rsidRPr="00B25783">
        <w:rPr>
          <w:rFonts w:ascii="Times New Roman" w:hAnsi="Times New Roman"/>
          <w:i/>
          <w:lang w:val="sq-AL"/>
        </w:rPr>
        <w:t>ë</w:t>
      </w:r>
      <w:r w:rsidRPr="00B25783">
        <w:rPr>
          <w:rFonts w:ascii="Times New Roman" w:hAnsi="Times New Roman"/>
          <w:i/>
          <w:lang w:val="sq-AL"/>
        </w:rPr>
        <w:t xml:space="preserve"> prej saj nj</w:t>
      </w:r>
      <w:r w:rsidR="00D16D40" w:rsidRPr="00B25783">
        <w:rPr>
          <w:rFonts w:ascii="Times New Roman" w:hAnsi="Times New Roman"/>
          <w:i/>
          <w:lang w:val="sq-AL"/>
        </w:rPr>
        <w:t>ë</w:t>
      </w:r>
      <w:r w:rsidRPr="00B25783">
        <w:rPr>
          <w:rFonts w:ascii="Times New Roman" w:hAnsi="Times New Roman"/>
          <w:i/>
          <w:lang w:val="sq-AL"/>
        </w:rPr>
        <w:t xml:space="preserve"> shkres</w:t>
      </w:r>
      <w:r w:rsidR="00D16D40" w:rsidRPr="00B25783">
        <w:rPr>
          <w:rFonts w:ascii="Times New Roman" w:hAnsi="Times New Roman"/>
          <w:i/>
          <w:lang w:val="sq-AL"/>
        </w:rPr>
        <w:t>ë</w:t>
      </w:r>
      <w:r w:rsidRPr="00B25783">
        <w:rPr>
          <w:rFonts w:ascii="Times New Roman" w:hAnsi="Times New Roman"/>
          <w:i/>
          <w:lang w:val="sq-AL"/>
        </w:rPr>
        <w:t xml:space="preserve"> zyrtare p</w:t>
      </w:r>
      <w:r w:rsidR="00D16D40" w:rsidRPr="00B25783">
        <w:rPr>
          <w:rFonts w:ascii="Times New Roman" w:hAnsi="Times New Roman"/>
          <w:i/>
          <w:lang w:val="sq-AL"/>
        </w:rPr>
        <w:t>ë</w:t>
      </w:r>
      <w:r w:rsidRPr="00B25783">
        <w:rPr>
          <w:rFonts w:ascii="Times New Roman" w:hAnsi="Times New Roman"/>
          <w:i/>
          <w:lang w:val="sq-AL"/>
        </w:rPr>
        <w:t>r interpretimin dhe zbatimin e dispozitave t</w:t>
      </w:r>
      <w:r w:rsidR="00D16D40" w:rsidRPr="00B25783">
        <w:rPr>
          <w:rFonts w:ascii="Times New Roman" w:hAnsi="Times New Roman"/>
          <w:i/>
          <w:lang w:val="sq-AL"/>
        </w:rPr>
        <w:t>ë</w:t>
      </w:r>
      <w:r w:rsidRPr="00B25783">
        <w:rPr>
          <w:rFonts w:ascii="Times New Roman" w:hAnsi="Times New Roman"/>
          <w:i/>
          <w:lang w:val="sq-AL"/>
        </w:rPr>
        <w:t xml:space="preserve"> marr</w:t>
      </w:r>
      <w:r w:rsidR="00D16D40" w:rsidRPr="00B25783">
        <w:rPr>
          <w:rFonts w:ascii="Times New Roman" w:hAnsi="Times New Roman"/>
          <w:i/>
          <w:lang w:val="sq-AL"/>
        </w:rPr>
        <w:t>ë</w:t>
      </w:r>
      <w:r w:rsidRPr="00B25783">
        <w:rPr>
          <w:rFonts w:ascii="Times New Roman" w:hAnsi="Times New Roman"/>
          <w:i/>
          <w:lang w:val="sq-AL"/>
        </w:rPr>
        <w:t>veshjes. P</w:t>
      </w:r>
      <w:r w:rsidR="00D16D40" w:rsidRPr="00B25783">
        <w:rPr>
          <w:rFonts w:ascii="Times New Roman" w:hAnsi="Times New Roman"/>
          <w:i/>
          <w:lang w:val="sq-AL"/>
        </w:rPr>
        <w:t>ë</w:t>
      </w:r>
      <w:r w:rsidRPr="00B25783">
        <w:rPr>
          <w:rFonts w:ascii="Times New Roman" w:hAnsi="Times New Roman"/>
          <w:i/>
          <w:lang w:val="sq-AL"/>
        </w:rPr>
        <w:t>r k</w:t>
      </w:r>
      <w:r w:rsidR="00D16D40" w:rsidRPr="00B25783">
        <w:rPr>
          <w:rFonts w:ascii="Times New Roman" w:hAnsi="Times New Roman"/>
          <w:i/>
          <w:lang w:val="sq-AL"/>
        </w:rPr>
        <w:t>ë</w:t>
      </w:r>
      <w:r w:rsidRPr="00B25783">
        <w:rPr>
          <w:rFonts w:ascii="Times New Roman" w:hAnsi="Times New Roman"/>
          <w:i/>
          <w:lang w:val="sq-AL"/>
        </w:rPr>
        <w:t>t</w:t>
      </w:r>
      <w:r w:rsidR="00D16D40" w:rsidRPr="00B25783">
        <w:rPr>
          <w:rFonts w:ascii="Times New Roman" w:hAnsi="Times New Roman"/>
          <w:i/>
          <w:lang w:val="sq-AL"/>
        </w:rPr>
        <w:t>ë</w:t>
      </w:r>
      <w:r w:rsidRPr="00B25783">
        <w:rPr>
          <w:rFonts w:ascii="Times New Roman" w:hAnsi="Times New Roman"/>
          <w:i/>
          <w:lang w:val="sq-AL"/>
        </w:rPr>
        <w:t xml:space="preserve"> q</w:t>
      </w:r>
      <w:r w:rsidR="00D16D40" w:rsidRPr="00B25783">
        <w:rPr>
          <w:rFonts w:ascii="Times New Roman" w:hAnsi="Times New Roman"/>
          <w:i/>
          <w:lang w:val="sq-AL"/>
        </w:rPr>
        <w:t>ë</w:t>
      </w:r>
      <w:r w:rsidRPr="00B25783">
        <w:rPr>
          <w:rFonts w:ascii="Times New Roman" w:hAnsi="Times New Roman"/>
          <w:i/>
          <w:lang w:val="sq-AL"/>
        </w:rPr>
        <w:t>llim, personi juridik dor</w:t>
      </w:r>
      <w:r w:rsidR="00D16D40" w:rsidRPr="00B25783">
        <w:rPr>
          <w:rFonts w:ascii="Times New Roman" w:hAnsi="Times New Roman"/>
          <w:i/>
          <w:lang w:val="sq-AL"/>
        </w:rPr>
        <w:t>ë</w:t>
      </w:r>
      <w:r w:rsidRPr="00B25783">
        <w:rPr>
          <w:rFonts w:ascii="Times New Roman" w:hAnsi="Times New Roman"/>
          <w:i/>
          <w:lang w:val="sq-AL"/>
        </w:rPr>
        <w:t>zon pran</w:t>
      </w:r>
      <w:r w:rsidR="00D16D40" w:rsidRPr="00B25783">
        <w:rPr>
          <w:rFonts w:ascii="Times New Roman" w:hAnsi="Times New Roman"/>
          <w:i/>
          <w:lang w:val="sq-AL"/>
        </w:rPr>
        <w:t>ë</w:t>
      </w:r>
      <w:r w:rsidRPr="00B25783">
        <w:rPr>
          <w:rFonts w:ascii="Times New Roman" w:hAnsi="Times New Roman"/>
          <w:i/>
          <w:lang w:val="sq-AL"/>
        </w:rPr>
        <w:t xml:space="preserve"> Drejtoris</w:t>
      </w:r>
      <w:r w:rsidR="00D16D40" w:rsidRPr="00B25783">
        <w:rPr>
          <w:rFonts w:ascii="Times New Roman" w:hAnsi="Times New Roman"/>
          <w:i/>
          <w:lang w:val="sq-AL"/>
        </w:rPr>
        <w:t>ë</w:t>
      </w:r>
      <w:r w:rsidRPr="00B25783">
        <w:rPr>
          <w:rFonts w:ascii="Times New Roman" w:hAnsi="Times New Roman"/>
          <w:i/>
          <w:lang w:val="sq-AL"/>
        </w:rPr>
        <w:t xml:space="preserve"> s</w:t>
      </w:r>
      <w:r w:rsidR="00D16D40" w:rsidRPr="00B25783">
        <w:rPr>
          <w:rFonts w:ascii="Times New Roman" w:hAnsi="Times New Roman"/>
          <w:i/>
          <w:lang w:val="sq-AL"/>
        </w:rPr>
        <w:t>ë</w:t>
      </w:r>
      <w:r w:rsidRPr="00B25783">
        <w:rPr>
          <w:rFonts w:ascii="Times New Roman" w:hAnsi="Times New Roman"/>
          <w:i/>
          <w:lang w:val="sq-AL"/>
        </w:rPr>
        <w:t xml:space="preserve"> P</w:t>
      </w:r>
      <w:r w:rsidR="00D16D40" w:rsidRPr="00B25783">
        <w:rPr>
          <w:rFonts w:ascii="Times New Roman" w:hAnsi="Times New Roman"/>
          <w:i/>
          <w:lang w:val="sq-AL"/>
        </w:rPr>
        <w:t>ë</w:t>
      </w:r>
      <w:r w:rsidRPr="00B25783">
        <w:rPr>
          <w:rFonts w:ascii="Times New Roman" w:hAnsi="Times New Roman"/>
          <w:i/>
          <w:lang w:val="sq-AL"/>
        </w:rPr>
        <w:t>rgjithshme t</w:t>
      </w:r>
      <w:r w:rsidR="00D16D40" w:rsidRPr="00B25783">
        <w:rPr>
          <w:rFonts w:ascii="Times New Roman" w:hAnsi="Times New Roman"/>
          <w:i/>
          <w:lang w:val="sq-AL"/>
        </w:rPr>
        <w:t>ë</w:t>
      </w:r>
      <w:r w:rsidRPr="00B25783">
        <w:rPr>
          <w:rFonts w:ascii="Times New Roman" w:hAnsi="Times New Roman"/>
          <w:i/>
          <w:lang w:val="sq-AL"/>
        </w:rPr>
        <w:t xml:space="preserve"> Tatimeve </w:t>
      </w:r>
      <w:r w:rsidR="00D16D40" w:rsidRPr="00B25783">
        <w:rPr>
          <w:rFonts w:ascii="Times New Roman" w:hAnsi="Times New Roman" w:cs="Times New Roman"/>
          <w:i/>
          <w:lang w:val="sq-AL"/>
        </w:rPr>
        <w:t>c</w:t>
      </w:r>
      <w:r w:rsidRPr="00B25783">
        <w:rPr>
          <w:rFonts w:ascii="Times New Roman" w:hAnsi="Times New Roman"/>
          <w:i/>
          <w:lang w:val="sq-AL"/>
        </w:rPr>
        <w:t>ertifikat</w:t>
      </w:r>
      <w:r w:rsidR="00D16D40" w:rsidRPr="00B25783">
        <w:rPr>
          <w:rFonts w:ascii="Times New Roman" w:hAnsi="Times New Roman"/>
          <w:i/>
          <w:lang w:val="sq-AL"/>
        </w:rPr>
        <w:t>ë</w:t>
      </w:r>
      <w:r w:rsidRPr="00B25783">
        <w:rPr>
          <w:rFonts w:ascii="Times New Roman" w:hAnsi="Times New Roman"/>
          <w:i/>
          <w:lang w:val="sq-AL"/>
        </w:rPr>
        <w:t>n e rezidenc</w:t>
      </w:r>
      <w:r w:rsidR="00D16D40" w:rsidRPr="00B25783">
        <w:rPr>
          <w:rFonts w:ascii="Times New Roman" w:hAnsi="Times New Roman"/>
          <w:i/>
          <w:lang w:val="sq-AL"/>
        </w:rPr>
        <w:t>ë</w:t>
      </w:r>
      <w:r w:rsidRPr="00B25783">
        <w:rPr>
          <w:rFonts w:ascii="Times New Roman" w:hAnsi="Times New Roman"/>
          <w:i/>
          <w:lang w:val="sq-AL"/>
        </w:rPr>
        <w:t>s tatimore t</w:t>
      </w:r>
      <w:r w:rsidR="00D16D40" w:rsidRPr="00B25783">
        <w:rPr>
          <w:rFonts w:ascii="Times New Roman" w:hAnsi="Times New Roman"/>
          <w:i/>
          <w:lang w:val="sq-AL"/>
        </w:rPr>
        <w:t>ë</w:t>
      </w:r>
      <w:r w:rsidRPr="00B25783">
        <w:rPr>
          <w:rFonts w:ascii="Times New Roman" w:hAnsi="Times New Roman"/>
          <w:i/>
          <w:lang w:val="sq-AL"/>
        </w:rPr>
        <w:t xml:space="preserve"> pronarit t</w:t>
      </w:r>
      <w:r w:rsidR="00D16D40" w:rsidRPr="00B25783">
        <w:rPr>
          <w:rFonts w:ascii="Times New Roman" w:hAnsi="Times New Roman"/>
          <w:i/>
          <w:lang w:val="sq-AL"/>
        </w:rPr>
        <w:t>ë</w:t>
      </w:r>
      <w:r w:rsidRPr="00B25783">
        <w:rPr>
          <w:rFonts w:ascii="Times New Roman" w:hAnsi="Times New Roman"/>
          <w:i/>
          <w:lang w:val="sq-AL"/>
        </w:rPr>
        <w:t xml:space="preserve"> m</w:t>
      </w:r>
      <w:r w:rsidR="00D16D40" w:rsidRPr="00B25783">
        <w:rPr>
          <w:rFonts w:ascii="Times New Roman" w:hAnsi="Times New Roman"/>
          <w:i/>
          <w:lang w:val="sq-AL"/>
        </w:rPr>
        <w:t>ë</w:t>
      </w:r>
      <w:r w:rsidRPr="00B25783">
        <w:rPr>
          <w:rFonts w:ascii="Times New Roman" w:hAnsi="Times New Roman"/>
          <w:i/>
          <w:lang w:val="sq-AL"/>
        </w:rPr>
        <w:t>parsh</w:t>
      </w:r>
      <w:r w:rsidR="00D16D40" w:rsidRPr="00B25783">
        <w:rPr>
          <w:rFonts w:ascii="Times New Roman" w:hAnsi="Times New Roman"/>
          <w:i/>
          <w:lang w:val="sq-AL"/>
        </w:rPr>
        <w:t>ë</w:t>
      </w:r>
      <w:r w:rsidRPr="00B25783">
        <w:rPr>
          <w:rFonts w:ascii="Times New Roman" w:hAnsi="Times New Roman"/>
          <w:i/>
          <w:lang w:val="sq-AL"/>
        </w:rPr>
        <w:t>m direkt ose t</w:t>
      </w:r>
      <w:r w:rsidR="00D16D40" w:rsidRPr="00B25783">
        <w:rPr>
          <w:rFonts w:ascii="Times New Roman" w:hAnsi="Times New Roman"/>
          <w:i/>
          <w:lang w:val="sq-AL"/>
        </w:rPr>
        <w:t>ë</w:t>
      </w:r>
      <w:r w:rsidRPr="00B25783">
        <w:rPr>
          <w:rFonts w:ascii="Times New Roman" w:hAnsi="Times New Roman"/>
          <w:i/>
          <w:lang w:val="sq-AL"/>
        </w:rPr>
        <w:t xml:space="preserve"> pronarit t</w:t>
      </w:r>
      <w:r w:rsidR="00D16D40" w:rsidRPr="00B25783">
        <w:rPr>
          <w:rFonts w:ascii="Times New Roman" w:hAnsi="Times New Roman"/>
          <w:i/>
          <w:lang w:val="sq-AL"/>
        </w:rPr>
        <w:t>ë</w:t>
      </w:r>
      <w:r w:rsidRPr="00B25783">
        <w:rPr>
          <w:rFonts w:ascii="Times New Roman" w:hAnsi="Times New Roman"/>
          <w:i/>
          <w:lang w:val="sq-AL"/>
        </w:rPr>
        <w:t xml:space="preserve"> m</w:t>
      </w:r>
      <w:r w:rsidR="00D16D40" w:rsidRPr="00B25783">
        <w:rPr>
          <w:rFonts w:ascii="Times New Roman" w:hAnsi="Times New Roman"/>
          <w:i/>
          <w:lang w:val="sq-AL"/>
        </w:rPr>
        <w:t>ë</w:t>
      </w:r>
      <w:r w:rsidRPr="00B25783">
        <w:rPr>
          <w:rFonts w:ascii="Times New Roman" w:hAnsi="Times New Roman"/>
          <w:i/>
          <w:lang w:val="sq-AL"/>
        </w:rPr>
        <w:t>parsh</w:t>
      </w:r>
      <w:r w:rsidR="00D16D40" w:rsidRPr="00B25783">
        <w:rPr>
          <w:rFonts w:ascii="Times New Roman" w:hAnsi="Times New Roman"/>
          <w:i/>
          <w:lang w:val="sq-AL"/>
        </w:rPr>
        <w:t>ë</w:t>
      </w:r>
      <w:r w:rsidRPr="00B25783">
        <w:rPr>
          <w:rFonts w:ascii="Times New Roman" w:hAnsi="Times New Roman"/>
          <w:i/>
          <w:lang w:val="sq-AL"/>
        </w:rPr>
        <w:t>m indirekt, p</w:t>
      </w:r>
      <w:r w:rsidR="00D16D40" w:rsidRPr="00B25783">
        <w:rPr>
          <w:rFonts w:ascii="Times New Roman" w:hAnsi="Times New Roman"/>
          <w:i/>
          <w:lang w:val="sq-AL"/>
        </w:rPr>
        <w:t>ë</w:t>
      </w:r>
      <w:r w:rsidRPr="00B25783">
        <w:rPr>
          <w:rFonts w:ascii="Times New Roman" w:hAnsi="Times New Roman"/>
          <w:i/>
          <w:lang w:val="sq-AL"/>
        </w:rPr>
        <w:t>r vitin fiskal n</w:t>
      </w:r>
      <w:r w:rsidR="00D16D40" w:rsidRPr="00B25783">
        <w:rPr>
          <w:rFonts w:ascii="Times New Roman" w:hAnsi="Times New Roman"/>
          <w:i/>
          <w:lang w:val="sq-AL"/>
        </w:rPr>
        <w:t>ë</w:t>
      </w:r>
      <w:r w:rsidRPr="00B25783">
        <w:rPr>
          <w:rFonts w:ascii="Times New Roman" w:hAnsi="Times New Roman"/>
          <w:i/>
          <w:lang w:val="sq-AL"/>
        </w:rPr>
        <w:t xml:space="preserve"> t</w:t>
      </w:r>
      <w:r w:rsidR="00D16D40" w:rsidRPr="00B25783">
        <w:rPr>
          <w:rFonts w:ascii="Times New Roman" w:hAnsi="Times New Roman"/>
          <w:i/>
          <w:lang w:val="sq-AL"/>
        </w:rPr>
        <w:t>ë</w:t>
      </w:r>
      <w:r w:rsidRPr="00B25783">
        <w:rPr>
          <w:rFonts w:ascii="Times New Roman" w:hAnsi="Times New Roman"/>
          <w:i/>
          <w:lang w:val="sq-AL"/>
        </w:rPr>
        <w:t xml:space="preserve"> cilin ka ndodhur ndryshimi i pron</w:t>
      </w:r>
      <w:r w:rsidR="00D16D40" w:rsidRPr="00B25783">
        <w:rPr>
          <w:rFonts w:ascii="Times New Roman" w:hAnsi="Times New Roman"/>
          <w:i/>
          <w:lang w:val="sq-AL"/>
        </w:rPr>
        <w:t>ë</w:t>
      </w:r>
      <w:r w:rsidRPr="00B25783">
        <w:rPr>
          <w:rFonts w:ascii="Times New Roman" w:hAnsi="Times New Roman"/>
          <w:i/>
          <w:lang w:val="sq-AL"/>
        </w:rPr>
        <w:t>sis</w:t>
      </w:r>
      <w:r w:rsidR="00D16D40" w:rsidRPr="00B25783">
        <w:rPr>
          <w:rFonts w:ascii="Times New Roman" w:hAnsi="Times New Roman"/>
          <w:i/>
          <w:lang w:val="sq-AL"/>
        </w:rPr>
        <w:t>ë</w:t>
      </w:r>
      <w:r w:rsidRPr="00B25783">
        <w:rPr>
          <w:rFonts w:ascii="Times New Roman" w:hAnsi="Times New Roman"/>
          <w:i/>
          <w:lang w:val="sq-AL"/>
        </w:rPr>
        <w:t>, t</w:t>
      </w:r>
      <w:r w:rsidR="00D16D40" w:rsidRPr="00B25783">
        <w:rPr>
          <w:rFonts w:ascii="Times New Roman" w:hAnsi="Times New Roman"/>
          <w:i/>
          <w:lang w:val="sq-AL"/>
        </w:rPr>
        <w:t>ë</w:t>
      </w:r>
      <w:r w:rsidRPr="00B25783">
        <w:rPr>
          <w:rFonts w:ascii="Times New Roman" w:hAnsi="Times New Roman"/>
          <w:i/>
          <w:lang w:val="sq-AL"/>
        </w:rPr>
        <w:t xml:space="preserve"> l</w:t>
      </w:r>
      <w:r w:rsidR="00D16D40" w:rsidRPr="00B25783">
        <w:rPr>
          <w:rFonts w:ascii="Times New Roman" w:hAnsi="Times New Roman"/>
          <w:i/>
          <w:lang w:val="sq-AL"/>
        </w:rPr>
        <w:t>ë</w:t>
      </w:r>
      <w:r w:rsidRPr="00B25783">
        <w:rPr>
          <w:rFonts w:ascii="Times New Roman" w:hAnsi="Times New Roman"/>
          <w:i/>
          <w:lang w:val="sq-AL"/>
        </w:rPr>
        <w:t>shuar nga autoritetet tatimore t</w:t>
      </w:r>
      <w:r w:rsidR="00D16D40" w:rsidRPr="00B25783">
        <w:rPr>
          <w:rFonts w:ascii="Times New Roman" w:hAnsi="Times New Roman"/>
          <w:i/>
          <w:lang w:val="sq-AL"/>
        </w:rPr>
        <w:t>ë</w:t>
      </w:r>
      <w:r w:rsidRPr="00B25783">
        <w:rPr>
          <w:rFonts w:ascii="Times New Roman" w:hAnsi="Times New Roman"/>
          <w:i/>
          <w:lang w:val="sq-AL"/>
        </w:rPr>
        <w:t xml:space="preserve"> shtetit p</w:t>
      </w:r>
      <w:r w:rsidR="00D16D40" w:rsidRPr="00B25783">
        <w:rPr>
          <w:rFonts w:ascii="Times New Roman" w:hAnsi="Times New Roman"/>
          <w:i/>
          <w:lang w:val="sq-AL"/>
        </w:rPr>
        <w:t>ë</w:t>
      </w:r>
      <w:r w:rsidRPr="00B25783">
        <w:rPr>
          <w:rFonts w:ascii="Times New Roman" w:hAnsi="Times New Roman"/>
          <w:i/>
          <w:lang w:val="sq-AL"/>
        </w:rPr>
        <w:t>rkat</w:t>
      </w:r>
      <w:r w:rsidR="00D16D40" w:rsidRPr="00B25783">
        <w:rPr>
          <w:rFonts w:ascii="Times New Roman" w:hAnsi="Times New Roman"/>
          <w:i/>
          <w:lang w:val="sq-AL"/>
        </w:rPr>
        <w:t>ë</w:t>
      </w:r>
      <w:r w:rsidRPr="00B25783">
        <w:rPr>
          <w:rFonts w:ascii="Times New Roman" w:hAnsi="Times New Roman"/>
          <w:i/>
          <w:lang w:val="sq-AL"/>
        </w:rPr>
        <w:t>s t</w:t>
      </w:r>
      <w:r w:rsidR="00D16D40" w:rsidRPr="00B25783">
        <w:rPr>
          <w:rFonts w:ascii="Times New Roman" w:hAnsi="Times New Roman"/>
          <w:i/>
          <w:lang w:val="sq-AL"/>
        </w:rPr>
        <w:t>ë</w:t>
      </w:r>
      <w:r w:rsidRPr="00B25783">
        <w:rPr>
          <w:rFonts w:ascii="Times New Roman" w:hAnsi="Times New Roman"/>
          <w:i/>
          <w:lang w:val="sq-AL"/>
        </w:rPr>
        <w:t xml:space="preserve"> rezidenc</w:t>
      </w:r>
      <w:r w:rsidR="00D16D40" w:rsidRPr="00B25783">
        <w:rPr>
          <w:rFonts w:ascii="Times New Roman" w:hAnsi="Times New Roman"/>
          <w:i/>
          <w:lang w:val="sq-AL"/>
        </w:rPr>
        <w:t>ë</w:t>
      </w:r>
      <w:r w:rsidRPr="00B25783">
        <w:rPr>
          <w:rFonts w:ascii="Times New Roman" w:hAnsi="Times New Roman"/>
          <w:i/>
          <w:lang w:val="sq-AL"/>
        </w:rPr>
        <w:t>s, si dhe nj</w:t>
      </w:r>
      <w:r w:rsidR="00D16D40" w:rsidRPr="00B25783">
        <w:rPr>
          <w:rFonts w:ascii="Times New Roman" w:hAnsi="Times New Roman"/>
          <w:i/>
          <w:lang w:val="sq-AL"/>
        </w:rPr>
        <w:t>ë</w:t>
      </w:r>
      <w:r w:rsidRPr="00B25783">
        <w:rPr>
          <w:rFonts w:ascii="Times New Roman" w:hAnsi="Times New Roman"/>
          <w:i/>
          <w:lang w:val="sq-AL"/>
        </w:rPr>
        <w:t xml:space="preserve"> k</w:t>
      </w:r>
      <w:r w:rsidR="00D16D40" w:rsidRPr="00B25783">
        <w:rPr>
          <w:rFonts w:ascii="Times New Roman" w:hAnsi="Times New Roman"/>
          <w:i/>
          <w:lang w:val="sq-AL"/>
        </w:rPr>
        <w:t>ë</w:t>
      </w:r>
      <w:r w:rsidRPr="00B25783">
        <w:rPr>
          <w:rFonts w:ascii="Times New Roman" w:hAnsi="Times New Roman"/>
          <w:i/>
          <w:lang w:val="sq-AL"/>
        </w:rPr>
        <w:t>rkes</w:t>
      </w:r>
      <w:r w:rsidR="00D16D40" w:rsidRPr="00B25783">
        <w:rPr>
          <w:rFonts w:ascii="Times New Roman" w:hAnsi="Times New Roman"/>
          <w:i/>
          <w:lang w:val="sq-AL"/>
        </w:rPr>
        <w:t>ë</w:t>
      </w:r>
      <w:r w:rsidRPr="00B25783">
        <w:rPr>
          <w:rFonts w:ascii="Times New Roman" w:hAnsi="Times New Roman"/>
          <w:i/>
          <w:lang w:val="sq-AL"/>
        </w:rPr>
        <w:t xml:space="preserve"> me shkrim p</w:t>
      </w:r>
      <w:r w:rsidR="00D16D40" w:rsidRPr="00B25783">
        <w:rPr>
          <w:rFonts w:ascii="Times New Roman" w:hAnsi="Times New Roman"/>
          <w:i/>
          <w:lang w:val="sq-AL"/>
        </w:rPr>
        <w:t>ë</w:t>
      </w:r>
      <w:r w:rsidRPr="00B25783">
        <w:rPr>
          <w:rFonts w:ascii="Times New Roman" w:hAnsi="Times New Roman"/>
          <w:i/>
          <w:lang w:val="sq-AL"/>
        </w:rPr>
        <w:t>r zbatimin e dispozitave t</w:t>
      </w:r>
      <w:r w:rsidR="00D16D40" w:rsidRPr="00B25783">
        <w:rPr>
          <w:rFonts w:ascii="Times New Roman" w:hAnsi="Times New Roman"/>
          <w:i/>
          <w:lang w:val="sq-AL"/>
        </w:rPr>
        <w:t>ë</w:t>
      </w:r>
      <w:r w:rsidRPr="00B25783">
        <w:rPr>
          <w:rFonts w:ascii="Times New Roman" w:hAnsi="Times New Roman"/>
          <w:i/>
          <w:lang w:val="sq-AL"/>
        </w:rPr>
        <w:t xml:space="preserve"> marrev</w:t>
      </w:r>
      <w:r w:rsidR="00D16D40" w:rsidRPr="00B25783">
        <w:rPr>
          <w:rFonts w:ascii="Times New Roman" w:hAnsi="Times New Roman"/>
          <w:i/>
          <w:lang w:val="sq-AL"/>
        </w:rPr>
        <w:t>ë</w:t>
      </w:r>
      <w:r w:rsidRPr="00B25783">
        <w:rPr>
          <w:rFonts w:ascii="Times New Roman" w:hAnsi="Times New Roman"/>
          <w:i/>
          <w:lang w:val="sq-AL"/>
        </w:rPr>
        <w:t xml:space="preserve">shjes.”  </w:t>
      </w:r>
    </w:p>
    <w:p w14:paraId="22569EE7" w14:textId="0BABB8C2" w:rsidR="00755F1D" w:rsidRPr="00B25783" w:rsidRDefault="00755F1D" w:rsidP="00755F1D">
      <w:pPr>
        <w:pStyle w:val="ListParagraph"/>
        <w:numPr>
          <w:ilvl w:val="0"/>
          <w:numId w:val="6"/>
        </w:numPr>
        <w:rPr>
          <w:rFonts w:ascii="Times New Roman" w:hAnsi="Times New Roman"/>
          <w:b/>
          <w:bCs/>
          <w:spacing w:val="4"/>
          <w:position w:val="2"/>
          <w:szCs w:val="24"/>
          <w:lang w:val="sq-AL"/>
        </w:rPr>
      </w:pPr>
      <w:r w:rsidRPr="00B25783">
        <w:rPr>
          <w:rFonts w:ascii="Times New Roman" w:hAnsi="Times New Roman"/>
          <w:b/>
          <w:bCs/>
          <w:spacing w:val="4"/>
          <w:position w:val="2"/>
          <w:szCs w:val="24"/>
          <w:lang w:val="sq-AL"/>
        </w:rPr>
        <w:t>Afati i pages</w:t>
      </w:r>
      <w:r w:rsidR="00D16D40"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s s</w:t>
      </w:r>
      <w:r w:rsidR="00D16D40"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 xml:space="preserve"> tatimit n</w:t>
      </w:r>
      <w:r w:rsidR="00D16D40"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 xml:space="preserve"> burim p</w:t>
      </w:r>
      <w:r w:rsidR="00D16D40"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r sh</w:t>
      </w:r>
      <w:r w:rsidR="00D16D40"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rbimet teknike e konsulenc</w:t>
      </w:r>
      <w:r w:rsidR="00D16D40" w:rsidRPr="00B25783">
        <w:rPr>
          <w:rFonts w:ascii="Times New Roman" w:hAnsi="Times New Roman"/>
          <w:b/>
          <w:bCs/>
          <w:spacing w:val="4"/>
          <w:position w:val="2"/>
          <w:szCs w:val="24"/>
          <w:lang w:val="sq-AL"/>
        </w:rPr>
        <w:t>ë</w:t>
      </w:r>
    </w:p>
    <w:p w14:paraId="701AC1A9" w14:textId="07C53E24" w:rsidR="00755F1D" w:rsidRPr="00B25783" w:rsidRDefault="00755F1D" w:rsidP="00755F1D">
      <w:pPr>
        <w:rPr>
          <w:rFonts w:ascii="Times New Roman" w:hAnsi="Times New Roman" w:cs="Times New Roman"/>
          <w:lang w:val="sq-AL"/>
        </w:rPr>
      </w:pPr>
      <w:r w:rsidRPr="00B25783">
        <w:rPr>
          <w:rFonts w:ascii="Times New Roman" w:hAnsi="Times New Roman" w:cs="Times New Roman"/>
          <w:lang w:val="sq-AL"/>
        </w:rPr>
        <w:t>Pika q) e paragrafit 3.5 “Shpenzimet e panjohura”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Udh</w:t>
      </w:r>
      <w:r w:rsidR="00D16D40" w:rsidRPr="00B25783">
        <w:rPr>
          <w:rFonts w:ascii="Times New Roman" w:hAnsi="Times New Roman" w:cs="Times New Roman"/>
          <w:lang w:val="sq-AL"/>
        </w:rPr>
        <w:t>ë</w:t>
      </w:r>
      <w:r w:rsidRPr="00B25783">
        <w:rPr>
          <w:rFonts w:ascii="Times New Roman" w:hAnsi="Times New Roman" w:cs="Times New Roman"/>
          <w:lang w:val="sq-AL"/>
        </w:rPr>
        <w:t>zimit nr. 5, dat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30.01.2006 “P</w:t>
      </w:r>
      <w:r w:rsidR="00D16D40" w:rsidRPr="00B25783">
        <w:rPr>
          <w:rFonts w:ascii="Times New Roman" w:hAnsi="Times New Roman" w:cs="Times New Roman"/>
          <w:lang w:val="sq-AL"/>
        </w:rPr>
        <w:t>ë</w:t>
      </w:r>
      <w:r w:rsidRPr="00B25783">
        <w:rPr>
          <w:rFonts w:ascii="Times New Roman" w:hAnsi="Times New Roman" w:cs="Times New Roman"/>
          <w:lang w:val="sq-AL"/>
        </w:rPr>
        <w:t>r tatimin mbi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ardhurat” parashikon pages</w:t>
      </w:r>
      <w:r w:rsidR="00D16D40" w:rsidRPr="00B25783">
        <w:rPr>
          <w:rFonts w:ascii="Times New Roman" w:hAnsi="Times New Roman" w:cs="Times New Roman"/>
          <w:lang w:val="sq-AL"/>
        </w:rPr>
        <w:t>ë</w:t>
      </w:r>
      <w:r w:rsidRPr="00B25783">
        <w:rPr>
          <w:rFonts w:ascii="Times New Roman" w:hAnsi="Times New Roman" w:cs="Times New Roman"/>
          <w:lang w:val="sq-AL"/>
        </w:rPr>
        <w:t>n e tatimit n</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burim p</w:t>
      </w:r>
      <w:r w:rsidR="00D16D40" w:rsidRPr="00B25783">
        <w:rPr>
          <w:rFonts w:ascii="Times New Roman" w:hAnsi="Times New Roman" w:cs="Times New Roman"/>
          <w:lang w:val="sq-AL"/>
        </w:rPr>
        <w:t>ë</w:t>
      </w:r>
      <w:r w:rsidRPr="00B25783">
        <w:rPr>
          <w:rFonts w:ascii="Times New Roman" w:hAnsi="Times New Roman" w:cs="Times New Roman"/>
          <w:lang w:val="sq-AL"/>
        </w:rPr>
        <w:t>r sh</w:t>
      </w:r>
      <w:r w:rsidR="00D16D40" w:rsidRPr="00B25783">
        <w:rPr>
          <w:rFonts w:ascii="Times New Roman" w:hAnsi="Times New Roman" w:cs="Times New Roman"/>
          <w:lang w:val="sq-AL"/>
        </w:rPr>
        <w:t>ë</w:t>
      </w:r>
      <w:r w:rsidRPr="00B25783">
        <w:rPr>
          <w:rFonts w:ascii="Times New Roman" w:hAnsi="Times New Roman" w:cs="Times New Roman"/>
          <w:lang w:val="sq-AL"/>
        </w:rPr>
        <w:t>rbime teknike, konsulenc</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kryer nga persona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tret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brenda </w:t>
      </w:r>
      <w:r w:rsidRPr="00B25783">
        <w:rPr>
          <w:rFonts w:ascii="Times New Roman" w:hAnsi="Times New Roman" w:cs="Times New Roman"/>
          <w:b/>
          <w:bCs/>
          <w:u w:val="single"/>
          <w:lang w:val="sq-AL"/>
        </w:rPr>
        <w:t>dat</w:t>
      </w:r>
      <w:r w:rsidR="00D16D40" w:rsidRPr="00B25783">
        <w:rPr>
          <w:rFonts w:ascii="Times New Roman" w:hAnsi="Times New Roman" w:cs="Times New Roman"/>
          <w:b/>
          <w:bCs/>
          <w:u w:val="single"/>
          <w:lang w:val="sq-AL"/>
        </w:rPr>
        <w:t>ë</w:t>
      </w:r>
      <w:r w:rsidRPr="00B25783">
        <w:rPr>
          <w:rFonts w:ascii="Times New Roman" w:hAnsi="Times New Roman" w:cs="Times New Roman"/>
          <w:b/>
          <w:bCs/>
          <w:u w:val="single"/>
          <w:lang w:val="sq-AL"/>
        </w:rPr>
        <w:t>s 20 janar t</w:t>
      </w:r>
      <w:r w:rsidR="00D16D40" w:rsidRPr="00B25783">
        <w:rPr>
          <w:rFonts w:ascii="Times New Roman" w:hAnsi="Times New Roman" w:cs="Times New Roman"/>
          <w:b/>
          <w:bCs/>
          <w:u w:val="single"/>
          <w:lang w:val="sq-AL"/>
        </w:rPr>
        <w:t>ë</w:t>
      </w:r>
      <w:r w:rsidRPr="00B25783">
        <w:rPr>
          <w:rFonts w:ascii="Times New Roman" w:hAnsi="Times New Roman" w:cs="Times New Roman"/>
          <w:b/>
          <w:bCs/>
          <w:u w:val="single"/>
          <w:lang w:val="sq-AL"/>
        </w:rPr>
        <w:t xml:space="preserve"> vitit pasardh</w:t>
      </w:r>
      <w:r w:rsidR="00D16D40" w:rsidRPr="00B25783">
        <w:rPr>
          <w:rFonts w:ascii="Times New Roman" w:hAnsi="Times New Roman" w:cs="Times New Roman"/>
          <w:b/>
          <w:bCs/>
          <w:u w:val="single"/>
          <w:lang w:val="sq-AL"/>
        </w:rPr>
        <w:t>ë</w:t>
      </w:r>
      <w:r w:rsidRPr="00B25783">
        <w:rPr>
          <w:rFonts w:ascii="Times New Roman" w:hAnsi="Times New Roman" w:cs="Times New Roman"/>
          <w:b/>
          <w:bCs/>
          <w:u w:val="single"/>
          <w:lang w:val="sq-AL"/>
        </w:rPr>
        <w:t>s</w:t>
      </w:r>
      <w:r w:rsidRPr="00B25783">
        <w:rPr>
          <w:rFonts w:ascii="Times New Roman" w:hAnsi="Times New Roman" w:cs="Times New Roman"/>
          <w:lang w:val="sq-AL"/>
        </w:rPr>
        <w:t>, pavar</w:t>
      </w:r>
      <w:r w:rsidR="00D16D40" w:rsidRPr="00B25783">
        <w:rPr>
          <w:rFonts w:ascii="Times New Roman" w:hAnsi="Times New Roman" w:cs="Times New Roman"/>
          <w:lang w:val="sq-AL"/>
        </w:rPr>
        <w:t>ë</w:t>
      </w:r>
      <w:r w:rsidRPr="00B25783">
        <w:rPr>
          <w:rFonts w:ascii="Times New Roman" w:hAnsi="Times New Roman" w:cs="Times New Roman"/>
          <w:lang w:val="sq-AL"/>
        </w:rPr>
        <w:t>sisht nga fakti n</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se </w:t>
      </w:r>
      <w:r w:rsidR="00D16D40" w:rsidRPr="00B25783">
        <w:rPr>
          <w:rFonts w:ascii="Times New Roman" w:hAnsi="Times New Roman" w:cs="Times New Roman"/>
          <w:lang w:val="sq-AL"/>
        </w:rPr>
        <w:t>ë</w:t>
      </w:r>
      <w:r w:rsidRPr="00B25783">
        <w:rPr>
          <w:rFonts w:ascii="Times New Roman" w:hAnsi="Times New Roman" w:cs="Times New Roman"/>
          <w:lang w:val="sq-AL"/>
        </w:rPr>
        <w:t>sht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paguar ose jo vlera e fatur</w:t>
      </w:r>
      <w:r w:rsidR="00D16D40" w:rsidRPr="00B25783">
        <w:rPr>
          <w:rFonts w:ascii="Times New Roman" w:hAnsi="Times New Roman" w:cs="Times New Roman"/>
          <w:lang w:val="sq-AL"/>
        </w:rPr>
        <w:t>ë</w:t>
      </w:r>
      <w:r w:rsidRPr="00B25783">
        <w:rPr>
          <w:rFonts w:ascii="Times New Roman" w:hAnsi="Times New Roman" w:cs="Times New Roman"/>
          <w:lang w:val="sq-AL"/>
        </w:rPr>
        <w:t>s, n</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m</w:t>
      </w:r>
      <w:r w:rsidR="00D16D40" w:rsidRPr="00B25783">
        <w:rPr>
          <w:rFonts w:ascii="Times New Roman" w:hAnsi="Times New Roman" w:cs="Times New Roman"/>
          <w:lang w:val="sq-AL"/>
        </w:rPr>
        <w:t>ë</w:t>
      </w:r>
      <w:r w:rsidRPr="00B25783">
        <w:rPr>
          <w:rFonts w:ascii="Times New Roman" w:hAnsi="Times New Roman" w:cs="Times New Roman"/>
          <w:lang w:val="sq-AL"/>
        </w:rPr>
        <w:t>nyr</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q</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shpenzimi p</w:t>
      </w:r>
      <w:r w:rsidR="00D16D40" w:rsidRPr="00B25783">
        <w:rPr>
          <w:rFonts w:ascii="Times New Roman" w:hAnsi="Times New Roman" w:cs="Times New Roman"/>
          <w:lang w:val="sq-AL"/>
        </w:rPr>
        <w:t>ë</w:t>
      </w:r>
      <w:r w:rsidRPr="00B25783">
        <w:rPr>
          <w:rFonts w:ascii="Times New Roman" w:hAnsi="Times New Roman" w:cs="Times New Roman"/>
          <w:lang w:val="sq-AL"/>
        </w:rPr>
        <w:t>rkat</w:t>
      </w:r>
      <w:r w:rsidR="00D16D40" w:rsidRPr="00B25783">
        <w:rPr>
          <w:rFonts w:ascii="Times New Roman" w:hAnsi="Times New Roman" w:cs="Times New Roman"/>
          <w:lang w:val="sq-AL"/>
        </w:rPr>
        <w:t>ë</w:t>
      </w:r>
      <w:r w:rsidRPr="00B25783">
        <w:rPr>
          <w:rFonts w:ascii="Times New Roman" w:hAnsi="Times New Roman" w:cs="Times New Roman"/>
          <w:lang w:val="sq-AL"/>
        </w:rPr>
        <w:t>s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konsiderohet i njohur p</w:t>
      </w:r>
      <w:r w:rsidR="00D16D40" w:rsidRPr="00B25783">
        <w:rPr>
          <w:rFonts w:ascii="Times New Roman" w:hAnsi="Times New Roman" w:cs="Times New Roman"/>
          <w:lang w:val="sq-AL"/>
        </w:rPr>
        <w:t>ë</w:t>
      </w:r>
      <w:r w:rsidRPr="00B25783">
        <w:rPr>
          <w:rFonts w:ascii="Times New Roman" w:hAnsi="Times New Roman" w:cs="Times New Roman"/>
          <w:lang w:val="sq-AL"/>
        </w:rPr>
        <w:t>r qellime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tatimit mbi fitimin. </w:t>
      </w:r>
    </w:p>
    <w:p w14:paraId="4D8454A6" w14:textId="082560C7" w:rsidR="00755F1D" w:rsidRPr="00B25783" w:rsidRDefault="00755F1D" w:rsidP="00755F1D">
      <w:pPr>
        <w:rPr>
          <w:rFonts w:ascii="Times New Roman" w:hAnsi="Times New Roman" w:cs="Times New Roman"/>
          <w:lang w:val="sq-AL"/>
        </w:rPr>
      </w:pPr>
      <w:r w:rsidRPr="00B25783">
        <w:rPr>
          <w:rFonts w:ascii="Times New Roman" w:hAnsi="Times New Roman" w:cs="Times New Roman"/>
          <w:lang w:val="sq-AL"/>
        </w:rPr>
        <w:lastRenderedPageBreak/>
        <w:t>Nd</w:t>
      </w:r>
      <w:r w:rsidR="00D16D40" w:rsidRPr="00B25783">
        <w:rPr>
          <w:rFonts w:ascii="Times New Roman" w:hAnsi="Times New Roman" w:cs="Times New Roman"/>
          <w:lang w:val="sq-AL"/>
        </w:rPr>
        <w:t>ë</w:t>
      </w:r>
      <w:r w:rsidRPr="00B25783">
        <w:rPr>
          <w:rFonts w:ascii="Times New Roman" w:hAnsi="Times New Roman" w:cs="Times New Roman"/>
          <w:lang w:val="sq-AL"/>
        </w:rPr>
        <w:t>rkoh</w:t>
      </w:r>
      <w:r w:rsidR="00D16D40" w:rsidRPr="00B25783">
        <w:rPr>
          <w:rFonts w:ascii="Times New Roman" w:hAnsi="Times New Roman" w:cs="Times New Roman"/>
          <w:lang w:val="sq-AL"/>
        </w:rPr>
        <w:t>ë</w:t>
      </w:r>
      <w:r w:rsidRPr="00B25783">
        <w:rPr>
          <w:rFonts w:ascii="Times New Roman" w:hAnsi="Times New Roman" w:cs="Times New Roman"/>
          <w:lang w:val="sq-AL"/>
        </w:rPr>
        <w:t>, paragrafi 5.5 “Evidentimi i tatimit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mbajtur n</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burim” parashikon se deklarimi dhe pagesa e tatimit n</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burim për faturat e palikuiduara për shërbime teknike, konsulenc</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dhe të menaxhimit, referuar germës “ll”, të nenit 21 “Shpenzime të panjohura” të ligjit nr. 8438, date 28.12.1998 “P</w:t>
      </w:r>
      <w:r w:rsidR="00D16D40" w:rsidRPr="00B25783">
        <w:rPr>
          <w:rFonts w:ascii="Times New Roman" w:hAnsi="Times New Roman" w:cs="Times New Roman"/>
          <w:lang w:val="sq-AL"/>
        </w:rPr>
        <w:t>ë</w:t>
      </w:r>
      <w:r w:rsidRPr="00B25783">
        <w:rPr>
          <w:rFonts w:ascii="Times New Roman" w:hAnsi="Times New Roman" w:cs="Times New Roman"/>
          <w:lang w:val="sq-AL"/>
        </w:rPr>
        <w:t>r tatimin mbi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ardhurat”, b</w:t>
      </w:r>
      <w:r w:rsidR="00D16D40" w:rsidRPr="00B25783">
        <w:rPr>
          <w:rFonts w:ascii="Times New Roman" w:hAnsi="Times New Roman" w:cs="Times New Roman"/>
          <w:lang w:val="sq-AL"/>
        </w:rPr>
        <w:t>ë</w:t>
      </w:r>
      <w:r w:rsidRPr="00B25783">
        <w:rPr>
          <w:rFonts w:ascii="Times New Roman" w:hAnsi="Times New Roman" w:cs="Times New Roman"/>
          <w:lang w:val="sq-AL"/>
        </w:rPr>
        <w:t>n p</w:t>
      </w:r>
      <w:r w:rsidR="00D16D40" w:rsidRPr="00B25783">
        <w:rPr>
          <w:rFonts w:ascii="Times New Roman" w:hAnsi="Times New Roman" w:cs="Times New Roman"/>
          <w:lang w:val="sq-AL"/>
        </w:rPr>
        <w:t>ë</w:t>
      </w:r>
      <w:r w:rsidRPr="00B25783">
        <w:rPr>
          <w:rFonts w:ascii="Times New Roman" w:hAnsi="Times New Roman" w:cs="Times New Roman"/>
          <w:lang w:val="sq-AL"/>
        </w:rPr>
        <w:t>rjashtim nga rregulli i p</w:t>
      </w:r>
      <w:r w:rsidR="00D16D40" w:rsidRPr="00B25783">
        <w:rPr>
          <w:rFonts w:ascii="Times New Roman" w:hAnsi="Times New Roman" w:cs="Times New Roman"/>
          <w:lang w:val="sq-AL"/>
        </w:rPr>
        <w:t>ë</w:t>
      </w:r>
      <w:r w:rsidRPr="00B25783">
        <w:rPr>
          <w:rFonts w:ascii="Times New Roman" w:hAnsi="Times New Roman" w:cs="Times New Roman"/>
          <w:lang w:val="sq-AL"/>
        </w:rPr>
        <w:t>rgjithsh</w:t>
      </w:r>
      <w:r w:rsidR="00D16D40" w:rsidRPr="00B25783">
        <w:rPr>
          <w:rFonts w:ascii="Times New Roman" w:hAnsi="Times New Roman" w:cs="Times New Roman"/>
          <w:lang w:val="sq-AL"/>
        </w:rPr>
        <w:t>ë</w:t>
      </w:r>
      <w:r w:rsidRPr="00B25783">
        <w:rPr>
          <w:rFonts w:ascii="Times New Roman" w:hAnsi="Times New Roman" w:cs="Times New Roman"/>
          <w:lang w:val="sq-AL"/>
        </w:rPr>
        <w:t>m i deklarimit dhe pages</w:t>
      </w:r>
      <w:r w:rsidR="00D16D40" w:rsidRPr="00B25783">
        <w:rPr>
          <w:rFonts w:ascii="Times New Roman" w:hAnsi="Times New Roman" w:cs="Times New Roman"/>
          <w:lang w:val="sq-AL"/>
        </w:rPr>
        <w:t>ë</w:t>
      </w:r>
      <w:r w:rsidRPr="00B25783">
        <w:rPr>
          <w:rFonts w:ascii="Times New Roman" w:hAnsi="Times New Roman" w:cs="Times New Roman"/>
          <w:lang w:val="sq-AL"/>
        </w:rPr>
        <w:t>s s</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tatimit n</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burim brenda dat</w:t>
      </w:r>
      <w:r w:rsidR="00D16D40" w:rsidRPr="00B25783">
        <w:rPr>
          <w:rFonts w:ascii="Times New Roman" w:hAnsi="Times New Roman" w:cs="Times New Roman"/>
          <w:lang w:val="sq-AL"/>
        </w:rPr>
        <w:t>ë</w:t>
      </w:r>
      <w:r w:rsidRPr="00B25783">
        <w:rPr>
          <w:rFonts w:ascii="Times New Roman" w:hAnsi="Times New Roman" w:cs="Times New Roman"/>
          <w:lang w:val="sq-AL"/>
        </w:rPr>
        <w:t>s 20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muajit pasardh</w:t>
      </w:r>
      <w:r w:rsidR="00D16D40" w:rsidRPr="00B25783">
        <w:rPr>
          <w:rFonts w:ascii="Times New Roman" w:hAnsi="Times New Roman" w:cs="Times New Roman"/>
          <w:lang w:val="sq-AL"/>
        </w:rPr>
        <w:t>ë</w:t>
      </w:r>
      <w:r w:rsidRPr="00B25783">
        <w:rPr>
          <w:rFonts w:ascii="Times New Roman" w:hAnsi="Times New Roman" w:cs="Times New Roman"/>
          <w:lang w:val="sq-AL"/>
        </w:rPr>
        <w:t>s s</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pages</w:t>
      </w:r>
      <w:r w:rsidR="00D16D40" w:rsidRPr="00B25783">
        <w:rPr>
          <w:rFonts w:ascii="Times New Roman" w:hAnsi="Times New Roman" w:cs="Times New Roman"/>
          <w:lang w:val="sq-AL"/>
        </w:rPr>
        <w:t>ë</w:t>
      </w:r>
      <w:r w:rsidRPr="00B25783">
        <w:rPr>
          <w:rFonts w:ascii="Times New Roman" w:hAnsi="Times New Roman" w:cs="Times New Roman"/>
          <w:lang w:val="sq-AL"/>
        </w:rPr>
        <w:t>s. Sipas k</w:t>
      </w:r>
      <w:r w:rsidR="00D16D40" w:rsidRPr="00B25783">
        <w:rPr>
          <w:rFonts w:ascii="Times New Roman" w:hAnsi="Times New Roman" w:cs="Times New Roman"/>
          <w:lang w:val="sq-AL"/>
        </w:rPr>
        <w:t>ë</w:t>
      </w:r>
      <w:r w:rsidRPr="00B25783">
        <w:rPr>
          <w:rFonts w:ascii="Times New Roman" w:hAnsi="Times New Roman" w:cs="Times New Roman"/>
          <w:lang w:val="sq-AL"/>
        </w:rPr>
        <w:t>tij paragrafi, p</w:t>
      </w:r>
      <w:r w:rsidR="00D16D40" w:rsidRPr="00B25783">
        <w:rPr>
          <w:rFonts w:ascii="Times New Roman" w:hAnsi="Times New Roman" w:cs="Times New Roman"/>
          <w:lang w:val="sq-AL"/>
        </w:rPr>
        <w:t>ë</w:t>
      </w:r>
      <w:r w:rsidRPr="00B25783">
        <w:rPr>
          <w:rFonts w:ascii="Times New Roman" w:hAnsi="Times New Roman" w:cs="Times New Roman"/>
          <w:lang w:val="sq-AL"/>
        </w:rPr>
        <w:t>r faturat e palikuiduara p</w:t>
      </w:r>
      <w:r w:rsidR="00D16D40" w:rsidRPr="00B25783">
        <w:rPr>
          <w:rFonts w:ascii="Times New Roman" w:hAnsi="Times New Roman" w:cs="Times New Roman"/>
          <w:lang w:val="sq-AL"/>
        </w:rPr>
        <w:t>ë</w:t>
      </w:r>
      <w:r w:rsidRPr="00B25783">
        <w:rPr>
          <w:rFonts w:ascii="Times New Roman" w:hAnsi="Times New Roman" w:cs="Times New Roman"/>
          <w:lang w:val="sq-AL"/>
        </w:rPr>
        <w:t>r sh</w:t>
      </w:r>
      <w:r w:rsidR="00D16D40" w:rsidRPr="00B25783">
        <w:rPr>
          <w:rFonts w:ascii="Times New Roman" w:hAnsi="Times New Roman" w:cs="Times New Roman"/>
          <w:lang w:val="sq-AL"/>
        </w:rPr>
        <w:t>ë</w:t>
      </w:r>
      <w:r w:rsidRPr="00B25783">
        <w:rPr>
          <w:rFonts w:ascii="Times New Roman" w:hAnsi="Times New Roman" w:cs="Times New Roman"/>
          <w:lang w:val="sq-AL"/>
        </w:rPr>
        <w:t>rbime teknike, konsulenc</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dhe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menaxhimit, deklarimi dhe pagesa e tatimit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mbajtur duhet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b</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het </w:t>
      </w:r>
      <w:r w:rsidRPr="00B25783">
        <w:rPr>
          <w:rFonts w:ascii="Times New Roman" w:hAnsi="Times New Roman" w:cs="Times New Roman"/>
          <w:b/>
          <w:bCs/>
          <w:u w:val="single"/>
          <w:lang w:val="sq-AL"/>
        </w:rPr>
        <w:t>brenda dat</w:t>
      </w:r>
      <w:r w:rsidR="00D16D40" w:rsidRPr="00B25783">
        <w:rPr>
          <w:rFonts w:ascii="Times New Roman" w:hAnsi="Times New Roman" w:cs="Times New Roman"/>
          <w:b/>
          <w:bCs/>
          <w:u w:val="single"/>
          <w:lang w:val="sq-AL"/>
        </w:rPr>
        <w:t>ë</w:t>
      </w:r>
      <w:r w:rsidRPr="00B25783">
        <w:rPr>
          <w:rFonts w:ascii="Times New Roman" w:hAnsi="Times New Roman" w:cs="Times New Roman"/>
          <w:b/>
          <w:bCs/>
          <w:u w:val="single"/>
          <w:lang w:val="sq-AL"/>
        </w:rPr>
        <w:t>s 20 dhjetor t</w:t>
      </w:r>
      <w:r w:rsidR="00D16D40" w:rsidRPr="00B25783">
        <w:rPr>
          <w:rFonts w:ascii="Times New Roman" w:hAnsi="Times New Roman" w:cs="Times New Roman"/>
          <w:b/>
          <w:bCs/>
          <w:u w:val="single"/>
          <w:lang w:val="sq-AL"/>
        </w:rPr>
        <w:t>ë</w:t>
      </w:r>
      <w:r w:rsidRPr="00B25783">
        <w:rPr>
          <w:rFonts w:ascii="Times New Roman" w:hAnsi="Times New Roman" w:cs="Times New Roman"/>
          <w:b/>
          <w:bCs/>
          <w:u w:val="single"/>
          <w:lang w:val="sq-AL"/>
        </w:rPr>
        <w:t xml:space="preserve"> periudh</w:t>
      </w:r>
      <w:r w:rsidR="00D16D40" w:rsidRPr="00B25783">
        <w:rPr>
          <w:rFonts w:ascii="Times New Roman" w:hAnsi="Times New Roman" w:cs="Times New Roman"/>
          <w:b/>
          <w:bCs/>
          <w:u w:val="single"/>
          <w:lang w:val="sq-AL"/>
        </w:rPr>
        <w:t>ë</w:t>
      </w:r>
      <w:r w:rsidRPr="00B25783">
        <w:rPr>
          <w:rFonts w:ascii="Times New Roman" w:hAnsi="Times New Roman" w:cs="Times New Roman"/>
          <w:b/>
          <w:bCs/>
          <w:u w:val="single"/>
          <w:lang w:val="sq-AL"/>
        </w:rPr>
        <w:t>s tatimore</w:t>
      </w:r>
      <w:r w:rsidRPr="00B25783">
        <w:rPr>
          <w:rFonts w:ascii="Times New Roman" w:hAnsi="Times New Roman" w:cs="Times New Roman"/>
          <w:lang w:val="sq-AL"/>
        </w:rPr>
        <w:t>, pavar</w:t>
      </w:r>
      <w:r w:rsidR="00D16D40" w:rsidRPr="00B25783">
        <w:rPr>
          <w:rFonts w:ascii="Times New Roman" w:hAnsi="Times New Roman" w:cs="Times New Roman"/>
          <w:lang w:val="sq-AL"/>
        </w:rPr>
        <w:t>ë</w:t>
      </w:r>
      <w:r w:rsidRPr="00B25783">
        <w:rPr>
          <w:rFonts w:ascii="Times New Roman" w:hAnsi="Times New Roman" w:cs="Times New Roman"/>
          <w:lang w:val="sq-AL"/>
        </w:rPr>
        <w:t>sisht nga koha kur do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kryhet likuidimi i tyre, </w:t>
      </w:r>
    </w:p>
    <w:p w14:paraId="68B03FA4" w14:textId="2F5BE25F" w:rsidR="00755F1D" w:rsidRPr="00B25783" w:rsidRDefault="00755F1D" w:rsidP="00755F1D">
      <w:pPr>
        <w:rPr>
          <w:rFonts w:ascii="Times New Roman" w:hAnsi="Times New Roman" w:cs="Times New Roman"/>
          <w:lang w:val="sq-AL"/>
        </w:rPr>
      </w:pPr>
      <w:r w:rsidRPr="00B25783">
        <w:rPr>
          <w:rFonts w:ascii="Times New Roman" w:hAnsi="Times New Roman" w:cs="Times New Roman"/>
          <w:lang w:val="sq-AL"/>
        </w:rPr>
        <w:t>Pra, brenda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nj</w:t>
      </w:r>
      <w:r w:rsidR="00D16D40" w:rsidRPr="00B25783">
        <w:rPr>
          <w:rFonts w:ascii="Times New Roman" w:hAnsi="Times New Roman" w:cs="Times New Roman"/>
          <w:lang w:val="sq-AL"/>
        </w:rPr>
        <w:t>ë</w:t>
      </w:r>
      <w:r w:rsidRPr="00B25783">
        <w:rPr>
          <w:rFonts w:ascii="Times New Roman" w:hAnsi="Times New Roman" w:cs="Times New Roman"/>
          <w:lang w:val="sq-AL"/>
        </w:rPr>
        <w:t>jtit akt ligjor, p</w:t>
      </w:r>
      <w:r w:rsidR="00D16D40" w:rsidRPr="00B25783">
        <w:rPr>
          <w:rFonts w:ascii="Times New Roman" w:hAnsi="Times New Roman" w:cs="Times New Roman"/>
          <w:lang w:val="sq-AL"/>
        </w:rPr>
        <w:t>ë</w:t>
      </w:r>
      <w:r w:rsidRPr="00B25783">
        <w:rPr>
          <w:rFonts w:ascii="Times New Roman" w:hAnsi="Times New Roman" w:cs="Times New Roman"/>
          <w:lang w:val="sq-AL"/>
        </w:rPr>
        <w:t>r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nj</w:t>
      </w:r>
      <w:r w:rsidR="00D16D40" w:rsidRPr="00B25783">
        <w:rPr>
          <w:rFonts w:ascii="Times New Roman" w:hAnsi="Times New Roman" w:cs="Times New Roman"/>
          <w:lang w:val="sq-AL"/>
        </w:rPr>
        <w:t>ë</w:t>
      </w:r>
      <w:r w:rsidRPr="00B25783">
        <w:rPr>
          <w:rFonts w:ascii="Times New Roman" w:hAnsi="Times New Roman" w:cs="Times New Roman"/>
          <w:lang w:val="sq-AL"/>
        </w:rPr>
        <w:t>jtin detyrim tatimor (tatim i mbajtur n</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burim)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lidhur me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nj</w:t>
      </w:r>
      <w:r w:rsidR="00D16D40" w:rsidRPr="00B25783">
        <w:rPr>
          <w:rFonts w:ascii="Times New Roman" w:hAnsi="Times New Roman" w:cs="Times New Roman"/>
          <w:lang w:val="sq-AL"/>
        </w:rPr>
        <w:t>ë</w:t>
      </w:r>
      <w:r w:rsidRPr="00B25783">
        <w:rPr>
          <w:rFonts w:ascii="Times New Roman" w:hAnsi="Times New Roman" w:cs="Times New Roman"/>
          <w:lang w:val="sq-AL"/>
        </w:rPr>
        <w:t>jt</w:t>
      </w:r>
      <w:r w:rsidR="00D16D40" w:rsidRPr="00B25783">
        <w:rPr>
          <w:rFonts w:ascii="Times New Roman" w:hAnsi="Times New Roman" w:cs="Times New Roman"/>
          <w:lang w:val="sq-AL"/>
        </w:rPr>
        <w:t>ë</w:t>
      </w:r>
      <w:r w:rsidRPr="00B25783">
        <w:rPr>
          <w:rFonts w:ascii="Times New Roman" w:hAnsi="Times New Roman" w:cs="Times New Roman"/>
          <w:lang w:val="sq-AL"/>
        </w:rPr>
        <w:t>n ngjarje ekonomike (sh</w:t>
      </w:r>
      <w:r w:rsidR="00D16D40" w:rsidRPr="00B25783">
        <w:rPr>
          <w:rFonts w:ascii="Times New Roman" w:hAnsi="Times New Roman" w:cs="Times New Roman"/>
          <w:lang w:val="sq-AL"/>
        </w:rPr>
        <w:t>ë</w:t>
      </w:r>
      <w:r w:rsidRPr="00B25783">
        <w:rPr>
          <w:rFonts w:ascii="Times New Roman" w:hAnsi="Times New Roman" w:cs="Times New Roman"/>
          <w:lang w:val="sq-AL"/>
        </w:rPr>
        <w:t>rbime teknike, konsulenc</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dhe manaxhimi) parashikohen dy afate t</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ndryshme: 20 janar i vitit pasardh</w:t>
      </w:r>
      <w:r w:rsidR="00D16D40" w:rsidRPr="00B25783">
        <w:rPr>
          <w:rFonts w:ascii="Times New Roman" w:hAnsi="Times New Roman" w:cs="Times New Roman"/>
          <w:lang w:val="sq-AL"/>
        </w:rPr>
        <w:t>ë</w:t>
      </w:r>
      <w:r w:rsidRPr="00B25783">
        <w:rPr>
          <w:rFonts w:ascii="Times New Roman" w:hAnsi="Times New Roman" w:cs="Times New Roman"/>
          <w:lang w:val="sq-AL"/>
        </w:rPr>
        <w:t>s dhe 20 dhjetor i periudh</w:t>
      </w:r>
      <w:r w:rsidR="00D16D40" w:rsidRPr="00B25783">
        <w:rPr>
          <w:rFonts w:ascii="Times New Roman" w:hAnsi="Times New Roman" w:cs="Times New Roman"/>
          <w:lang w:val="sq-AL"/>
        </w:rPr>
        <w:t>ë</w:t>
      </w:r>
      <w:r w:rsidRPr="00B25783">
        <w:rPr>
          <w:rFonts w:ascii="Times New Roman" w:hAnsi="Times New Roman" w:cs="Times New Roman"/>
          <w:lang w:val="sq-AL"/>
        </w:rPr>
        <w:t>s tatimore.</w:t>
      </w:r>
    </w:p>
    <w:p w14:paraId="4C866087" w14:textId="4D3A4C24" w:rsidR="00755F1D" w:rsidRPr="00B25783" w:rsidRDefault="00755F1D" w:rsidP="00755F1D">
      <w:pPr>
        <w:rPr>
          <w:rFonts w:ascii="Times New Roman" w:hAnsi="Times New Roman" w:cs="Times New Roman"/>
          <w:lang w:val="sq-AL"/>
        </w:rPr>
      </w:pPr>
      <w:r w:rsidRPr="00B25783">
        <w:rPr>
          <w:rFonts w:ascii="Times New Roman" w:hAnsi="Times New Roman" w:cs="Times New Roman"/>
          <w:lang w:val="sq-AL"/>
        </w:rPr>
        <w:t>P</w:t>
      </w:r>
      <w:r w:rsidR="00D16D40" w:rsidRPr="00B25783">
        <w:rPr>
          <w:rFonts w:ascii="Times New Roman" w:hAnsi="Times New Roman" w:cs="Times New Roman"/>
          <w:lang w:val="sq-AL"/>
        </w:rPr>
        <w:t>ë</w:t>
      </w:r>
      <w:r w:rsidRPr="00B25783">
        <w:rPr>
          <w:rFonts w:ascii="Times New Roman" w:hAnsi="Times New Roman" w:cs="Times New Roman"/>
          <w:lang w:val="sq-AL"/>
        </w:rPr>
        <w:t>r sa th</w:t>
      </w:r>
      <w:r w:rsidR="00D16D40" w:rsidRPr="00B25783">
        <w:rPr>
          <w:rFonts w:ascii="Times New Roman" w:hAnsi="Times New Roman" w:cs="Times New Roman"/>
          <w:lang w:val="sq-AL"/>
        </w:rPr>
        <w:t>ë</w:t>
      </w:r>
      <w:r w:rsidRPr="00B25783">
        <w:rPr>
          <w:rFonts w:ascii="Times New Roman" w:hAnsi="Times New Roman" w:cs="Times New Roman"/>
          <w:lang w:val="sq-AL"/>
        </w:rPr>
        <w:t>n</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m</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siper, duke marr</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parasysh q</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n</w:t>
      </w:r>
      <w:r w:rsidR="00D16D40" w:rsidRPr="00B25783">
        <w:rPr>
          <w:rFonts w:ascii="Times New Roman" w:hAnsi="Times New Roman" w:cs="Times New Roman"/>
          <w:lang w:val="sq-AL"/>
        </w:rPr>
        <w:t>ë</w:t>
      </w:r>
      <w:r w:rsidRPr="00B25783">
        <w:rPr>
          <w:rFonts w:ascii="Times New Roman" w:hAnsi="Times New Roman" w:cs="Times New Roman"/>
          <w:lang w:val="sq-AL"/>
        </w:rPr>
        <w:t xml:space="preserve"> praktik</w:t>
      </w:r>
      <w:r w:rsidR="00D16D40" w:rsidRPr="00B25783">
        <w:rPr>
          <w:rFonts w:ascii="Times New Roman" w:hAnsi="Times New Roman" w:cs="Times New Roman"/>
          <w:lang w:val="sq-AL"/>
        </w:rPr>
        <w:t>ë</w:t>
      </w:r>
      <w:r w:rsidRPr="00B25783">
        <w:rPr>
          <w:rFonts w:ascii="Times New Roman" w:hAnsi="Times New Roman" w:cs="Times New Roman"/>
          <w:lang w:val="sq-AL"/>
        </w:rPr>
        <w:t>, sistemi informatik tatimor C@TS aktivizon deklarat</w:t>
      </w:r>
      <w:r w:rsidR="00496316" w:rsidRPr="00B25783">
        <w:rPr>
          <w:rFonts w:ascii="Times New Roman" w:hAnsi="Times New Roman" w:cs="Times New Roman"/>
          <w:lang w:val="sq-AL"/>
        </w:rPr>
        <w:t>ë</w:t>
      </w:r>
      <w:r w:rsidRPr="00B25783">
        <w:rPr>
          <w:rFonts w:ascii="Times New Roman" w:hAnsi="Times New Roman" w:cs="Times New Roman"/>
          <w:lang w:val="sq-AL"/>
        </w:rPr>
        <w:t>n e muajit dhjetor duke filluar nga data 1 janar e viti pasardh</w:t>
      </w:r>
      <w:r w:rsidR="00496316" w:rsidRPr="00B25783">
        <w:rPr>
          <w:rFonts w:ascii="Times New Roman" w:hAnsi="Times New Roman" w:cs="Times New Roman"/>
          <w:lang w:val="sq-AL"/>
        </w:rPr>
        <w:t>ë</w:t>
      </w:r>
      <w:r w:rsidRPr="00B25783">
        <w:rPr>
          <w:rFonts w:ascii="Times New Roman" w:hAnsi="Times New Roman" w:cs="Times New Roman"/>
          <w:lang w:val="sq-AL"/>
        </w:rPr>
        <w:t>s, sugjerojm</w:t>
      </w:r>
      <w:r w:rsidR="00496316" w:rsidRPr="00B25783">
        <w:rPr>
          <w:rFonts w:ascii="Times New Roman" w:hAnsi="Times New Roman" w:cs="Times New Roman"/>
          <w:lang w:val="sq-AL"/>
        </w:rPr>
        <w:t>ë</w:t>
      </w:r>
      <w:r w:rsidRPr="00B25783">
        <w:rPr>
          <w:rFonts w:ascii="Times New Roman" w:hAnsi="Times New Roman" w:cs="Times New Roman"/>
          <w:lang w:val="sq-AL"/>
        </w:rPr>
        <w:t xml:space="preserve"> q</w:t>
      </w:r>
      <w:r w:rsidR="00496316" w:rsidRPr="00B25783">
        <w:rPr>
          <w:rFonts w:ascii="Times New Roman" w:hAnsi="Times New Roman" w:cs="Times New Roman"/>
          <w:lang w:val="sq-AL"/>
        </w:rPr>
        <w:t>ë</w:t>
      </w:r>
      <w:r w:rsidRPr="00B25783">
        <w:rPr>
          <w:rFonts w:ascii="Times New Roman" w:hAnsi="Times New Roman" w:cs="Times New Roman"/>
          <w:lang w:val="sq-AL"/>
        </w:rPr>
        <w:t xml:space="preserve"> afati i parashikuar n</w:t>
      </w:r>
      <w:r w:rsidR="00496316" w:rsidRPr="00B25783">
        <w:rPr>
          <w:rFonts w:ascii="Times New Roman" w:hAnsi="Times New Roman" w:cs="Times New Roman"/>
          <w:lang w:val="sq-AL"/>
        </w:rPr>
        <w:t>ë</w:t>
      </w:r>
      <w:r w:rsidRPr="00B25783">
        <w:rPr>
          <w:rFonts w:ascii="Times New Roman" w:hAnsi="Times New Roman" w:cs="Times New Roman"/>
          <w:lang w:val="sq-AL"/>
        </w:rPr>
        <w:t xml:space="preserve"> paragrafin 5.5 “Evidentimi i tatimit t</w:t>
      </w:r>
      <w:r w:rsidR="00496316" w:rsidRPr="00B25783">
        <w:rPr>
          <w:rFonts w:ascii="Times New Roman" w:hAnsi="Times New Roman" w:cs="Times New Roman"/>
          <w:lang w:val="sq-AL"/>
        </w:rPr>
        <w:t>ë</w:t>
      </w:r>
      <w:r w:rsidRPr="00B25783">
        <w:rPr>
          <w:rFonts w:ascii="Times New Roman" w:hAnsi="Times New Roman" w:cs="Times New Roman"/>
          <w:lang w:val="sq-AL"/>
        </w:rPr>
        <w:t xml:space="preserve"> mbajtur n</w:t>
      </w:r>
      <w:r w:rsidR="00496316" w:rsidRPr="00B25783">
        <w:rPr>
          <w:rFonts w:ascii="Times New Roman" w:hAnsi="Times New Roman" w:cs="Times New Roman"/>
          <w:lang w:val="sq-AL"/>
        </w:rPr>
        <w:t>ë</w:t>
      </w:r>
      <w:r w:rsidRPr="00B25783">
        <w:rPr>
          <w:rFonts w:ascii="Times New Roman" w:hAnsi="Times New Roman" w:cs="Times New Roman"/>
          <w:lang w:val="sq-AL"/>
        </w:rPr>
        <w:t xml:space="preserve"> burim” t</w:t>
      </w:r>
      <w:r w:rsidR="00496316" w:rsidRPr="00B25783">
        <w:rPr>
          <w:rFonts w:ascii="Times New Roman" w:hAnsi="Times New Roman" w:cs="Times New Roman"/>
          <w:lang w:val="sq-AL"/>
        </w:rPr>
        <w:t>ë</w:t>
      </w:r>
      <w:r w:rsidRPr="00B25783">
        <w:rPr>
          <w:rFonts w:ascii="Times New Roman" w:hAnsi="Times New Roman" w:cs="Times New Roman"/>
          <w:lang w:val="sq-AL"/>
        </w:rPr>
        <w:t xml:space="preserve"> ndryshohet nga “</w:t>
      </w:r>
      <w:r w:rsidRPr="00B25783">
        <w:rPr>
          <w:rFonts w:ascii="Times New Roman" w:hAnsi="Times New Roman" w:cs="Times New Roman"/>
          <w:i/>
          <w:lang w:val="sq-AL"/>
        </w:rPr>
        <w:t>brenda dat</w:t>
      </w:r>
      <w:r w:rsidR="00496316" w:rsidRPr="00B25783">
        <w:rPr>
          <w:rFonts w:ascii="Times New Roman" w:hAnsi="Times New Roman" w:cs="Times New Roman"/>
          <w:i/>
          <w:lang w:val="sq-AL"/>
        </w:rPr>
        <w:t>ë</w:t>
      </w:r>
      <w:r w:rsidRPr="00B25783">
        <w:rPr>
          <w:rFonts w:ascii="Times New Roman" w:hAnsi="Times New Roman" w:cs="Times New Roman"/>
          <w:i/>
          <w:lang w:val="sq-AL"/>
        </w:rPr>
        <w:t>s 20 dhjetor t</w:t>
      </w:r>
      <w:r w:rsidR="00496316" w:rsidRPr="00B25783">
        <w:rPr>
          <w:rFonts w:ascii="Times New Roman" w:hAnsi="Times New Roman" w:cs="Times New Roman"/>
          <w:i/>
          <w:lang w:val="sq-AL"/>
        </w:rPr>
        <w:t>ë</w:t>
      </w:r>
      <w:r w:rsidRPr="00B25783">
        <w:rPr>
          <w:rFonts w:ascii="Times New Roman" w:hAnsi="Times New Roman" w:cs="Times New Roman"/>
          <w:i/>
          <w:lang w:val="sq-AL"/>
        </w:rPr>
        <w:t xml:space="preserve"> periudh</w:t>
      </w:r>
      <w:r w:rsidR="00496316" w:rsidRPr="00B25783">
        <w:rPr>
          <w:rFonts w:ascii="Times New Roman" w:hAnsi="Times New Roman" w:cs="Times New Roman"/>
          <w:i/>
          <w:lang w:val="sq-AL"/>
        </w:rPr>
        <w:t>ë</w:t>
      </w:r>
      <w:r w:rsidRPr="00B25783">
        <w:rPr>
          <w:rFonts w:ascii="Times New Roman" w:hAnsi="Times New Roman" w:cs="Times New Roman"/>
          <w:i/>
          <w:lang w:val="sq-AL"/>
        </w:rPr>
        <w:t>s tatimore”</w:t>
      </w:r>
      <w:r w:rsidRPr="00B25783">
        <w:rPr>
          <w:rFonts w:ascii="Times New Roman" w:hAnsi="Times New Roman" w:cs="Times New Roman"/>
          <w:lang w:val="sq-AL"/>
        </w:rPr>
        <w:t xml:space="preserve"> n</w:t>
      </w:r>
      <w:r w:rsidR="00496316" w:rsidRPr="00B25783">
        <w:rPr>
          <w:rFonts w:ascii="Times New Roman" w:hAnsi="Times New Roman" w:cs="Times New Roman"/>
          <w:lang w:val="sq-AL"/>
        </w:rPr>
        <w:t>ë</w:t>
      </w:r>
      <w:r w:rsidRPr="00B25783">
        <w:rPr>
          <w:rFonts w:ascii="Times New Roman" w:hAnsi="Times New Roman" w:cs="Times New Roman"/>
          <w:lang w:val="sq-AL"/>
        </w:rPr>
        <w:t xml:space="preserve"> </w:t>
      </w:r>
      <w:r w:rsidRPr="00B25783">
        <w:rPr>
          <w:rFonts w:ascii="Times New Roman" w:hAnsi="Times New Roman" w:cs="Times New Roman"/>
          <w:i/>
          <w:lang w:val="sq-AL"/>
        </w:rPr>
        <w:t>“brenda dat</w:t>
      </w:r>
      <w:r w:rsidR="00496316" w:rsidRPr="00B25783">
        <w:rPr>
          <w:rFonts w:ascii="Times New Roman" w:hAnsi="Times New Roman" w:cs="Times New Roman"/>
          <w:i/>
          <w:lang w:val="sq-AL"/>
        </w:rPr>
        <w:t>ë</w:t>
      </w:r>
      <w:r w:rsidRPr="00B25783">
        <w:rPr>
          <w:rFonts w:ascii="Times New Roman" w:hAnsi="Times New Roman" w:cs="Times New Roman"/>
          <w:i/>
          <w:lang w:val="sq-AL"/>
        </w:rPr>
        <w:t>s 20 janar t</w:t>
      </w:r>
      <w:r w:rsidR="00496316" w:rsidRPr="00B25783">
        <w:rPr>
          <w:rFonts w:ascii="Times New Roman" w:hAnsi="Times New Roman" w:cs="Times New Roman"/>
          <w:i/>
          <w:lang w:val="sq-AL"/>
        </w:rPr>
        <w:t>ë</w:t>
      </w:r>
      <w:r w:rsidRPr="00B25783">
        <w:rPr>
          <w:rFonts w:ascii="Times New Roman" w:hAnsi="Times New Roman" w:cs="Times New Roman"/>
          <w:i/>
          <w:lang w:val="sq-AL"/>
        </w:rPr>
        <w:t xml:space="preserve"> vitit pasardh</w:t>
      </w:r>
      <w:r w:rsidR="00496316" w:rsidRPr="00B25783">
        <w:rPr>
          <w:rFonts w:ascii="Times New Roman" w:hAnsi="Times New Roman" w:cs="Times New Roman"/>
          <w:i/>
          <w:lang w:val="sq-AL"/>
        </w:rPr>
        <w:t>ë</w:t>
      </w:r>
      <w:r w:rsidRPr="00B25783">
        <w:rPr>
          <w:rFonts w:ascii="Times New Roman" w:hAnsi="Times New Roman" w:cs="Times New Roman"/>
          <w:i/>
          <w:lang w:val="sq-AL"/>
        </w:rPr>
        <w:t>s”</w:t>
      </w:r>
      <w:r w:rsidRPr="00B25783">
        <w:rPr>
          <w:rFonts w:ascii="Times New Roman" w:hAnsi="Times New Roman" w:cs="Times New Roman"/>
          <w:lang w:val="sq-AL"/>
        </w:rPr>
        <w:t>.</w:t>
      </w:r>
    </w:p>
    <w:p w14:paraId="5A31EEBD" w14:textId="7DD145BE" w:rsidR="00755F1D" w:rsidRPr="00B25783" w:rsidRDefault="00755F1D" w:rsidP="00755F1D">
      <w:pPr>
        <w:rPr>
          <w:rFonts w:ascii="Times New Roman" w:hAnsi="Times New Roman"/>
          <w:lang w:val="sq-AL"/>
        </w:rPr>
      </w:pPr>
      <w:r w:rsidRPr="00B25783">
        <w:rPr>
          <w:rFonts w:ascii="Times New Roman" w:hAnsi="Times New Roman"/>
          <w:lang w:val="sq-AL"/>
        </w:rPr>
        <w:t>Gjithashtu, n</w:t>
      </w:r>
      <w:r w:rsidR="00496316" w:rsidRPr="00B25783">
        <w:rPr>
          <w:rFonts w:ascii="Times New Roman" w:hAnsi="Times New Roman" w:cs="Times New Roman"/>
          <w:lang w:val="sq-AL"/>
        </w:rPr>
        <w:t>ë</w:t>
      </w:r>
      <w:r w:rsidRPr="00B25783">
        <w:rPr>
          <w:rFonts w:ascii="Times New Roman" w:hAnsi="Times New Roman"/>
          <w:lang w:val="sq-AL"/>
        </w:rPr>
        <w:t xml:space="preserve"> t</w:t>
      </w:r>
      <w:r w:rsidR="00496316" w:rsidRPr="00B25783">
        <w:rPr>
          <w:rFonts w:ascii="Times New Roman" w:hAnsi="Times New Roman" w:cs="Times New Roman"/>
          <w:lang w:val="sq-AL"/>
        </w:rPr>
        <w:t>ë</w:t>
      </w:r>
      <w:r w:rsidRPr="00B25783">
        <w:rPr>
          <w:rFonts w:ascii="Times New Roman" w:hAnsi="Times New Roman"/>
          <w:lang w:val="sq-AL"/>
        </w:rPr>
        <w:t xml:space="preserve"> nj</w:t>
      </w:r>
      <w:r w:rsidR="00496316" w:rsidRPr="00B25783">
        <w:rPr>
          <w:rFonts w:ascii="Times New Roman" w:hAnsi="Times New Roman" w:cs="Times New Roman"/>
          <w:lang w:val="sq-AL"/>
        </w:rPr>
        <w:t>ë</w:t>
      </w:r>
      <w:r w:rsidRPr="00B25783">
        <w:rPr>
          <w:rFonts w:ascii="Times New Roman" w:hAnsi="Times New Roman"/>
          <w:lang w:val="sq-AL"/>
        </w:rPr>
        <w:t>jtin paragraf sugjerojm</w:t>
      </w:r>
      <w:r w:rsidR="00496316" w:rsidRPr="00B25783">
        <w:rPr>
          <w:rFonts w:ascii="Times New Roman" w:hAnsi="Times New Roman" w:cs="Times New Roman"/>
          <w:lang w:val="sq-AL"/>
        </w:rPr>
        <w:t>ë</w:t>
      </w:r>
      <w:r w:rsidRPr="00B25783">
        <w:rPr>
          <w:rFonts w:ascii="Times New Roman" w:hAnsi="Times New Roman"/>
          <w:lang w:val="sq-AL"/>
        </w:rPr>
        <w:t xml:space="preserve"> q</w:t>
      </w:r>
      <w:r w:rsidR="00496316" w:rsidRPr="00B25783">
        <w:rPr>
          <w:rFonts w:ascii="Times New Roman" w:hAnsi="Times New Roman" w:cs="Times New Roman"/>
          <w:lang w:val="sq-AL"/>
        </w:rPr>
        <w:t>ë</w:t>
      </w:r>
      <w:r w:rsidRPr="00B25783">
        <w:rPr>
          <w:rFonts w:ascii="Times New Roman" w:hAnsi="Times New Roman"/>
          <w:lang w:val="sq-AL"/>
        </w:rPr>
        <w:t xml:space="preserve"> t</w:t>
      </w:r>
      <w:r w:rsidR="00496316" w:rsidRPr="00B25783">
        <w:rPr>
          <w:rFonts w:ascii="Times New Roman" w:hAnsi="Times New Roman" w:cs="Times New Roman"/>
          <w:lang w:val="sq-AL"/>
        </w:rPr>
        <w:t>ë</w:t>
      </w:r>
      <w:r w:rsidRPr="00B25783">
        <w:rPr>
          <w:rFonts w:ascii="Times New Roman" w:hAnsi="Times New Roman"/>
          <w:lang w:val="sq-AL"/>
        </w:rPr>
        <w:t xml:space="preserve"> shtohet edhe nj</w:t>
      </w:r>
      <w:r w:rsidR="00496316" w:rsidRPr="00B25783">
        <w:rPr>
          <w:rFonts w:ascii="Times New Roman" w:hAnsi="Times New Roman" w:cs="Times New Roman"/>
          <w:lang w:val="sq-AL"/>
        </w:rPr>
        <w:t>ë</w:t>
      </w:r>
      <w:r w:rsidRPr="00B25783">
        <w:rPr>
          <w:rFonts w:ascii="Times New Roman" w:hAnsi="Times New Roman"/>
          <w:lang w:val="sq-AL"/>
        </w:rPr>
        <w:t xml:space="preserve"> paragrapf p</w:t>
      </w:r>
      <w:r w:rsidR="00496316" w:rsidRPr="00B25783">
        <w:rPr>
          <w:rFonts w:ascii="Times New Roman" w:hAnsi="Times New Roman" w:cs="Times New Roman"/>
          <w:lang w:val="sq-AL"/>
        </w:rPr>
        <w:t>ë</w:t>
      </w:r>
      <w:r w:rsidRPr="00B25783">
        <w:rPr>
          <w:rFonts w:ascii="Times New Roman" w:hAnsi="Times New Roman"/>
          <w:lang w:val="sq-AL"/>
        </w:rPr>
        <w:t>r rastin kur tatimpaguesi nuk e ka paguar tatimin n</w:t>
      </w:r>
      <w:r w:rsidR="00496316" w:rsidRPr="00B25783">
        <w:rPr>
          <w:rFonts w:ascii="Times New Roman" w:hAnsi="Times New Roman" w:cs="Times New Roman"/>
          <w:lang w:val="sq-AL"/>
        </w:rPr>
        <w:t>ë</w:t>
      </w:r>
      <w:r w:rsidRPr="00B25783">
        <w:rPr>
          <w:rFonts w:ascii="Times New Roman" w:hAnsi="Times New Roman"/>
          <w:lang w:val="sq-AL"/>
        </w:rPr>
        <w:t xml:space="preserve"> burim brenda afatit, pra deri n</w:t>
      </w:r>
      <w:r w:rsidR="00496316" w:rsidRPr="00B25783">
        <w:rPr>
          <w:rFonts w:ascii="Times New Roman" w:hAnsi="Times New Roman" w:cs="Times New Roman"/>
          <w:lang w:val="sq-AL"/>
        </w:rPr>
        <w:t>ë</w:t>
      </w:r>
      <w:r w:rsidRPr="00B25783">
        <w:rPr>
          <w:rFonts w:ascii="Times New Roman" w:hAnsi="Times New Roman"/>
          <w:lang w:val="sq-AL"/>
        </w:rPr>
        <w:t xml:space="preserve"> 20 janar t</w:t>
      </w:r>
      <w:r w:rsidR="00496316" w:rsidRPr="00B25783">
        <w:rPr>
          <w:rFonts w:ascii="Times New Roman" w:hAnsi="Times New Roman" w:cs="Times New Roman"/>
          <w:lang w:val="sq-AL"/>
        </w:rPr>
        <w:t>ë</w:t>
      </w:r>
      <w:r w:rsidRPr="00B25783">
        <w:rPr>
          <w:rFonts w:ascii="Times New Roman" w:hAnsi="Times New Roman"/>
          <w:lang w:val="sq-AL"/>
        </w:rPr>
        <w:t xml:space="preserve"> vitit pasardh</w:t>
      </w:r>
      <w:r w:rsidR="00496316" w:rsidRPr="00B25783">
        <w:rPr>
          <w:rFonts w:ascii="Times New Roman" w:hAnsi="Times New Roman" w:cs="Times New Roman"/>
          <w:lang w:val="sq-AL"/>
        </w:rPr>
        <w:t>ë</w:t>
      </w:r>
      <w:r w:rsidRPr="00B25783">
        <w:rPr>
          <w:rFonts w:ascii="Times New Roman" w:hAnsi="Times New Roman"/>
          <w:lang w:val="sq-AL"/>
        </w:rPr>
        <w:t>s, por e korrigjon deklarat</w:t>
      </w:r>
      <w:r w:rsidR="00496316" w:rsidRPr="00B25783">
        <w:rPr>
          <w:rFonts w:ascii="Times New Roman" w:hAnsi="Times New Roman" w:cs="Times New Roman"/>
          <w:lang w:val="sq-AL"/>
        </w:rPr>
        <w:t>ë</w:t>
      </w:r>
      <w:r w:rsidRPr="00B25783">
        <w:rPr>
          <w:rFonts w:ascii="Times New Roman" w:hAnsi="Times New Roman"/>
          <w:lang w:val="sq-AL"/>
        </w:rPr>
        <w:t>n e tatimit n</w:t>
      </w:r>
      <w:r w:rsidR="00496316" w:rsidRPr="00B25783">
        <w:rPr>
          <w:rFonts w:ascii="Times New Roman" w:hAnsi="Times New Roman" w:cs="Times New Roman"/>
          <w:lang w:val="sq-AL"/>
        </w:rPr>
        <w:t>ë</w:t>
      </w:r>
      <w:r w:rsidRPr="00B25783">
        <w:rPr>
          <w:rFonts w:ascii="Times New Roman" w:hAnsi="Times New Roman"/>
          <w:lang w:val="sq-AL"/>
        </w:rPr>
        <w:t xml:space="preserve"> burim t</w:t>
      </w:r>
      <w:r w:rsidR="00496316" w:rsidRPr="00B25783">
        <w:rPr>
          <w:rFonts w:ascii="Times New Roman" w:hAnsi="Times New Roman" w:cs="Times New Roman"/>
          <w:lang w:val="sq-AL"/>
        </w:rPr>
        <w:t>ë</w:t>
      </w:r>
      <w:r w:rsidRPr="00B25783">
        <w:rPr>
          <w:rFonts w:ascii="Times New Roman" w:hAnsi="Times New Roman"/>
          <w:lang w:val="sq-AL"/>
        </w:rPr>
        <w:t xml:space="preserve"> muajit dhjetor dhe paguan detyrimin shtes</w:t>
      </w:r>
      <w:r w:rsidR="00496316" w:rsidRPr="00B25783">
        <w:rPr>
          <w:rFonts w:ascii="Times New Roman" w:hAnsi="Times New Roman" w:cs="Times New Roman"/>
          <w:lang w:val="sq-AL"/>
        </w:rPr>
        <w:t>ë</w:t>
      </w:r>
      <w:r w:rsidRPr="00B25783">
        <w:rPr>
          <w:rFonts w:ascii="Times New Roman" w:hAnsi="Times New Roman"/>
          <w:lang w:val="sq-AL"/>
        </w:rPr>
        <w:t xml:space="preserve"> s</w:t>
      </w:r>
      <w:r w:rsidR="00496316" w:rsidRPr="00B25783">
        <w:rPr>
          <w:rFonts w:ascii="Times New Roman" w:hAnsi="Times New Roman" w:cs="Times New Roman"/>
          <w:lang w:val="sq-AL"/>
        </w:rPr>
        <w:t>ë</w:t>
      </w:r>
      <w:r w:rsidRPr="00B25783">
        <w:rPr>
          <w:rFonts w:ascii="Times New Roman" w:hAnsi="Times New Roman"/>
          <w:lang w:val="sq-AL"/>
        </w:rPr>
        <w:t xml:space="preserve"> bashku me gjob</w:t>
      </w:r>
      <w:r w:rsidR="00496316" w:rsidRPr="00B25783">
        <w:rPr>
          <w:rFonts w:ascii="Times New Roman" w:hAnsi="Times New Roman" w:cs="Times New Roman"/>
          <w:lang w:val="sq-AL"/>
        </w:rPr>
        <w:t>ë</w:t>
      </w:r>
      <w:r w:rsidRPr="00B25783">
        <w:rPr>
          <w:rFonts w:ascii="Times New Roman" w:hAnsi="Times New Roman"/>
          <w:lang w:val="sq-AL"/>
        </w:rPr>
        <w:t>n dhe kamat</w:t>
      </w:r>
      <w:r w:rsidR="00496316" w:rsidRPr="00B25783">
        <w:rPr>
          <w:rFonts w:ascii="Times New Roman" w:hAnsi="Times New Roman" w:cs="Times New Roman"/>
          <w:lang w:val="sq-AL"/>
        </w:rPr>
        <w:t>ë</w:t>
      </w:r>
      <w:r w:rsidRPr="00B25783">
        <w:rPr>
          <w:rFonts w:ascii="Times New Roman" w:hAnsi="Times New Roman"/>
          <w:lang w:val="sq-AL"/>
        </w:rPr>
        <w:t>vonesat e aplikueshme. Vonesa n</w:t>
      </w:r>
      <w:r w:rsidR="00496316" w:rsidRPr="00B25783">
        <w:rPr>
          <w:rFonts w:ascii="Times New Roman" w:hAnsi="Times New Roman" w:cs="Times New Roman"/>
          <w:lang w:val="sq-AL"/>
        </w:rPr>
        <w:t>ë</w:t>
      </w:r>
      <w:r w:rsidRPr="00B25783">
        <w:rPr>
          <w:rFonts w:ascii="Times New Roman" w:hAnsi="Times New Roman"/>
          <w:lang w:val="sq-AL"/>
        </w:rPr>
        <w:t xml:space="preserve"> pages</w:t>
      </w:r>
      <w:r w:rsidR="00496316" w:rsidRPr="00B25783">
        <w:rPr>
          <w:rFonts w:ascii="Times New Roman" w:hAnsi="Times New Roman" w:cs="Times New Roman"/>
          <w:lang w:val="sq-AL"/>
        </w:rPr>
        <w:t>ë</w:t>
      </w:r>
      <w:r w:rsidRPr="00B25783">
        <w:rPr>
          <w:rFonts w:ascii="Times New Roman" w:hAnsi="Times New Roman"/>
          <w:lang w:val="sq-AL"/>
        </w:rPr>
        <w:t>n e tatimit n</w:t>
      </w:r>
      <w:r w:rsidR="00496316" w:rsidRPr="00B25783">
        <w:rPr>
          <w:rFonts w:ascii="Times New Roman" w:hAnsi="Times New Roman" w:cs="Times New Roman"/>
          <w:lang w:val="sq-AL"/>
        </w:rPr>
        <w:t>ë</w:t>
      </w:r>
      <w:r w:rsidRPr="00B25783">
        <w:rPr>
          <w:rFonts w:ascii="Times New Roman" w:hAnsi="Times New Roman"/>
          <w:lang w:val="sq-AL"/>
        </w:rPr>
        <w:t xml:space="preserve"> burim duhet t</w:t>
      </w:r>
      <w:r w:rsidR="00496316" w:rsidRPr="00B25783">
        <w:rPr>
          <w:rFonts w:ascii="Times New Roman" w:hAnsi="Times New Roman" w:cs="Times New Roman"/>
          <w:lang w:val="sq-AL"/>
        </w:rPr>
        <w:t>ë</w:t>
      </w:r>
      <w:r w:rsidRPr="00B25783">
        <w:rPr>
          <w:rFonts w:ascii="Times New Roman" w:hAnsi="Times New Roman"/>
          <w:lang w:val="sq-AL"/>
        </w:rPr>
        <w:t xml:space="preserve"> njihet si pages</w:t>
      </w:r>
      <w:r w:rsidR="00496316" w:rsidRPr="00B25783">
        <w:rPr>
          <w:rFonts w:ascii="Times New Roman" w:hAnsi="Times New Roman" w:cs="Times New Roman"/>
          <w:lang w:val="sq-AL"/>
        </w:rPr>
        <w:t>ë</w:t>
      </w:r>
      <w:r w:rsidRPr="00B25783">
        <w:rPr>
          <w:rFonts w:ascii="Times New Roman" w:hAnsi="Times New Roman"/>
          <w:lang w:val="sq-AL"/>
        </w:rPr>
        <w:t xml:space="preserve"> brenda afatit (sa koh</w:t>
      </w:r>
      <w:r w:rsidR="00496316" w:rsidRPr="00B25783">
        <w:rPr>
          <w:rFonts w:ascii="Times New Roman" w:hAnsi="Times New Roman" w:cs="Times New Roman"/>
          <w:lang w:val="sq-AL"/>
        </w:rPr>
        <w:t>ë</w:t>
      </w:r>
      <w:r w:rsidRPr="00B25783">
        <w:rPr>
          <w:rFonts w:ascii="Times New Roman" w:hAnsi="Times New Roman"/>
          <w:lang w:val="sq-AL"/>
        </w:rPr>
        <w:t xml:space="preserve"> q</w:t>
      </w:r>
      <w:r w:rsidR="00496316" w:rsidRPr="00B25783">
        <w:rPr>
          <w:rFonts w:ascii="Times New Roman" w:hAnsi="Times New Roman" w:cs="Times New Roman"/>
          <w:lang w:val="sq-AL"/>
        </w:rPr>
        <w:t>ë</w:t>
      </w:r>
      <w:r w:rsidRPr="00B25783">
        <w:rPr>
          <w:rFonts w:ascii="Times New Roman" w:hAnsi="Times New Roman"/>
          <w:lang w:val="sq-AL"/>
        </w:rPr>
        <w:t xml:space="preserve"> gjobat dhe kamatat jan</w:t>
      </w:r>
      <w:r w:rsidR="00496316" w:rsidRPr="00B25783">
        <w:rPr>
          <w:rFonts w:ascii="Times New Roman" w:hAnsi="Times New Roman" w:cs="Times New Roman"/>
          <w:lang w:val="sq-AL"/>
        </w:rPr>
        <w:t>ë</w:t>
      </w:r>
      <w:r w:rsidRPr="00B25783">
        <w:rPr>
          <w:rFonts w:ascii="Times New Roman" w:hAnsi="Times New Roman"/>
          <w:lang w:val="sq-AL"/>
        </w:rPr>
        <w:t xml:space="preserve"> shlyer) dhe rrjedhimisht fatura p</w:t>
      </w:r>
      <w:r w:rsidR="00496316" w:rsidRPr="00B25783">
        <w:rPr>
          <w:rFonts w:ascii="Times New Roman" w:hAnsi="Times New Roman" w:cs="Times New Roman"/>
          <w:lang w:val="sq-AL"/>
        </w:rPr>
        <w:t>ë</w:t>
      </w:r>
      <w:r w:rsidRPr="00B25783">
        <w:rPr>
          <w:rFonts w:ascii="Times New Roman" w:hAnsi="Times New Roman"/>
          <w:lang w:val="sq-AL"/>
        </w:rPr>
        <w:t>r t</w:t>
      </w:r>
      <w:r w:rsidR="00496316" w:rsidRPr="00B25783">
        <w:rPr>
          <w:rFonts w:ascii="Times New Roman" w:hAnsi="Times New Roman" w:cs="Times New Roman"/>
          <w:lang w:val="sq-AL"/>
        </w:rPr>
        <w:t>ë</w:t>
      </w:r>
      <w:r w:rsidRPr="00B25783">
        <w:rPr>
          <w:rFonts w:ascii="Times New Roman" w:hAnsi="Times New Roman"/>
          <w:lang w:val="sq-AL"/>
        </w:rPr>
        <w:t xml:space="preserve"> cil</w:t>
      </w:r>
      <w:r w:rsidR="00496316" w:rsidRPr="00B25783">
        <w:rPr>
          <w:rFonts w:ascii="Times New Roman" w:hAnsi="Times New Roman" w:cs="Times New Roman"/>
          <w:lang w:val="sq-AL"/>
        </w:rPr>
        <w:t>ë</w:t>
      </w:r>
      <w:r w:rsidRPr="00B25783">
        <w:rPr>
          <w:rFonts w:ascii="Times New Roman" w:hAnsi="Times New Roman"/>
          <w:lang w:val="sq-AL"/>
        </w:rPr>
        <w:t xml:space="preserve">n </w:t>
      </w:r>
      <w:r w:rsidR="00496316" w:rsidRPr="00B25783">
        <w:rPr>
          <w:rFonts w:ascii="Times New Roman" w:hAnsi="Times New Roman" w:cs="Times New Roman"/>
          <w:lang w:val="sq-AL"/>
        </w:rPr>
        <w:t>ë</w:t>
      </w:r>
      <w:r w:rsidRPr="00B25783">
        <w:rPr>
          <w:rFonts w:ascii="Times New Roman" w:hAnsi="Times New Roman"/>
          <w:lang w:val="sq-AL"/>
        </w:rPr>
        <w:t>sht</w:t>
      </w:r>
      <w:r w:rsidR="00496316" w:rsidRPr="00B25783">
        <w:rPr>
          <w:rFonts w:ascii="Times New Roman" w:hAnsi="Times New Roman" w:cs="Times New Roman"/>
          <w:lang w:val="sq-AL"/>
        </w:rPr>
        <w:t>ë</w:t>
      </w:r>
      <w:r w:rsidRPr="00B25783">
        <w:rPr>
          <w:rFonts w:ascii="Times New Roman" w:hAnsi="Times New Roman"/>
          <w:lang w:val="sq-AL"/>
        </w:rPr>
        <w:t xml:space="preserve"> paguar tatimi shtes</w:t>
      </w:r>
      <w:r w:rsidR="00496316" w:rsidRPr="00B25783">
        <w:rPr>
          <w:rFonts w:ascii="Times New Roman" w:hAnsi="Times New Roman" w:cs="Times New Roman"/>
          <w:lang w:val="sq-AL"/>
        </w:rPr>
        <w:t>ë</w:t>
      </w:r>
      <w:r w:rsidRPr="00B25783">
        <w:rPr>
          <w:rFonts w:ascii="Times New Roman" w:hAnsi="Times New Roman"/>
          <w:lang w:val="sq-AL"/>
        </w:rPr>
        <w:t xml:space="preserve"> n</w:t>
      </w:r>
      <w:r w:rsidR="00496316" w:rsidRPr="00B25783">
        <w:rPr>
          <w:rFonts w:ascii="Times New Roman" w:hAnsi="Times New Roman" w:cs="Times New Roman"/>
          <w:lang w:val="sq-AL"/>
        </w:rPr>
        <w:t>ë</w:t>
      </w:r>
      <w:r w:rsidRPr="00B25783">
        <w:rPr>
          <w:rFonts w:ascii="Times New Roman" w:hAnsi="Times New Roman"/>
          <w:lang w:val="sq-AL"/>
        </w:rPr>
        <w:t xml:space="preserve"> burim t</w:t>
      </w:r>
      <w:r w:rsidR="00496316" w:rsidRPr="00B25783">
        <w:rPr>
          <w:rFonts w:ascii="Times New Roman" w:hAnsi="Times New Roman" w:cs="Times New Roman"/>
          <w:lang w:val="sq-AL"/>
        </w:rPr>
        <w:t>ë</w:t>
      </w:r>
      <w:r w:rsidRPr="00B25783">
        <w:rPr>
          <w:rFonts w:ascii="Times New Roman" w:hAnsi="Times New Roman"/>
          <w:lang w:val="sq-AL"/>
        </w:rPr>
        <w:t xml:space="preserve"> njihet si shpenzim i zbritsh</w:t>
      </w:r>
      <w:r w:rsidR="00496316" w:rsidRPr="00B25783">
        <w:rPr>
          <w:rFonts w:ascii="Times New Roman" w:hAnsi="Times New Roman" w:cs="Times New Roman"/>
          <w:lang w:val="sq-AL"/>
        </w:rPr>
        <w:t>ë</w:t>
      </w:r>
      <w:r w:rsidRPr="00B25783">
        <w:rPr>
          <w:rFonts w:ascii="Times New Roman" w:hAnsi="Times New Roman"/>
          <w:lang w:val="sq-AL"/>
        </w:rPr>
        <w:t>m. N</w:t>
      </w:r>
      <w:r w:rsidR="00496316" w:rsidRPr="00B25783">
        <w:rPr>
          <w:rFonts w:ascii="Times New Roman" w:hAnsi="Times New Roman" w:cs="Times New Roman"/>
          <w:lang w:val="sq-AL"/>
        </w:rPr>
        <w:t>ë</w:t>
      </w:r>
      <w:r w:rsidRPr="00B25783">
        <w:rPr>
          <w:rFonts w:ascii="Times New Roman" w:hAnsi="Times New Roman"/>
          <w:lang w:val="sq-AL"/>
        </w:rPr>
        <w:t xml:space="preserve"> shumic</w:t>
      </w:r>
      <w:r w:rsidR="00496316" w:rsidRPr="00B25783">
        <w:rPr>
          <w:rFonts w:ascii="Times New Roman" w:hAnsi="Times New Roman" w:cs="Times New Roman"/>
          <w:lang w:val="sq-AL"/>
        </w:rPr>
        <w:t>ë</w:t>
      </w:r>
      <w:r w:rsidRPr="00B25783">
        <w:rPr>
          <w:rFonts w:ascii="Times New Roman" w:hAnsi="Times New Roman"/>
          <w:lang w:val="sq-AL"/>
        </w:rPr>
        <w:t>n e rasteve situata si m</w:t>
      </w:r>
      <w:r w:rsidR="00496316" w:rsidRPr="00B25783">
        <w:rPr>
          <w:rFonts w:ascii="Times New Roman" w:hAnsi="Times New Roman" w:cs="Times New Roman"/>
          <w:lang w:val="sq-AL"/>
        </w:rPr>
        <w:t>ë</w:t>
      </w:r>
      <w:r w:rsidRPr="00B25783">
        <w:rPr>
          <w:rFonts w:ascii="Times New Roman" w:hAnsi="Times New Roman"/>
          <w:lang w:val="sq-AL"/>
        </w:rPr>
        <w:t xml:space="preserve"> sip</w:t>
      </w:r>
      <w:r w:rsidR="00496316" w:rsidRPr="00B25783">
        <w:rPr>
          <w:rFonts w:ascii="Times New Roman" w:hAnsi="Times New Roman" w:cs="Times New Roman"/>
          <w:lang w:val="sq-AL"/>
        </w:rPr>
        <w:t>ë</w:t>
      </w:r>
      <w:r w:rsidRPr="00B25783">
        <w:rPr>
          <w:rFonts w:ascii="Times New Roman" w:hAnsi="Times New Roman"/>
          <w:lang w:val="sq-AL"/>
        </w:rPr>
        <w:t>r lidhet me marrjen e nj</w:t>
      </w:r>
      <w:r w:rsidR="00496316" w:rsidRPr="00B25783">
        <w:rPr>
          <w:rFonts w:ascii="Times New Roman" w:hAnsi="Times New Roman" w:cs="Times New Roman"/>
          <w:lang w:val="sq-AL"/>
        </w:rPr>
        <w:t>ë</w:t>
      </w:r>
      <w:r w:rsidRPr="00B25783">
        <w:rPr>
          <w:rFonts w:ascii="Times New Roman" w:hAnsi="Times New Roman"/>
          <w:lang w:val="sq-AL"/>
        </w:rPr>
        <w:t xml:space="preserve"> p</w:t>
      </w:r>
      <w:r w:rsidR="00496316" w:rsidRPr="00B25783">
        <w:rPr>
          <w:rFonts w:ascii="Times New Roman" w:hAnsi="Times New Roman" w:cs="Times New Roman"/>
          <w:lang w:val="sq-AL"/>
        </w:rPr>
        <w:t>ë</w:t>
      </w:r>
      <w:r w:rsidRPr="00B25783">
        <w:rPr>
          <w:rFonts w:ascii="Times New Roman" w:hAnsi="Times New Roman"/>
          <w:lang w:val="sq-AL"/>
        </w:rPr>
        <w:t>rgjigje negative nga DPT n</w:t>
      </w:r>
      <w:r w:rsidR="00496316" w:rsidRPr="00B25783">
        <w:rPr>
          <w:rFonts w:ascii="Times New Roman" w:hAnsi="Times New Roman" w:cs="Times New Roman"/>
          <w:lang w:val="sq-AL"/>
        </w:rPr>
        <w:t>ë</w:t>
      </w:r>
      <w:r w:rsidRPr="00B25783">
        <w:rPr>
          <w:rFonts w:ascii="Times New Roman" w:hAnsi="Times New Roman"/>
          <w:lang w:val="sq-AL"/>
        </w:rPr>
        <w:t xml:space="preserve"> vijim t</w:t>
      </w:r>
      <w:r w:rsidR="00496316" w:rsidRPr="00B25783">
        <w:rPr>
          <w:rFonts w:ascii="Times New Roman" w:hAnsi="Times New Roman" w:cs="Times New Roman"/>
          <w:lang w:val="sq-AL"/>
        </w:rPr>
        <w:t>ë</w:t>
      </w:r>
      <w:r w:rsidRPr="00B25783">
        <w:rPr>
          <w:rFonts w:ascii="Times New Roman" w:hAnsi="Times New Roman"/>
          <w:lang w:val="sq-AL"/>
        </w:rPr>
        <w:t xml:space="preserve"> aplikimit t</w:t>
      </w:r>
      <w:r w:rsidR="00496316" w:rsidRPr="00B25783">
        <w:rPr>
          <w:rFonts w:ascii="Times New Roman" w:hAnsi="Times New Roman" w:cs="Times New Roman"/>
          <w:lang w:val="sq-AL"/>
        </w:rPr>
        <w:t>ë</w:t>
      </w:r>
      <w:r w:rsidRPr="00B25783">
        <w:rPr>
          <w:rFonts w:ascii="Times New Roman" w:hAnsi="Times New Roman"/>
          <w:lang w:val="sq-AL"/>
        </w:rPr>
        <w:t xml:space="preserve"> nj</w:t>
      </w:r>
      <w:r w:rsidR="00496316" w:rsidRPr="00B25783">
        <w:rPr>
          <w:rFonts w:ascii="Times New Roman" w:hAnsi="Times New Roman" w:cs="Times New Roman"/>
          <w:lang w:val="sq-AL"/>
        </w:rPr>
        <w:t>ë</w:t>
      </w:r>
      <w:r w:rsidRPr="00B25783">
        <w:rPr>
          <w:rFonts w:ascii="Times New Roman" w:hAnsi="Times New Roman"/>
          <w:lang w:val="sq-AL"/>
        </w:rPr>
        <w:t xml:space="preserve"> marr</w:t>
      </w:r>
      <w:r w:rsidR="00496316" w:rsidRPr="00B25783">
        <w:rPr>
          <w:rFonts w:ascii="Times New Roman" w:hAnsi="Times New Roman" w:cs="Times New Roman"/>
          <w:lang w:val="sq-AL"/>
        </w:rPr>
        <w:t>ë</w:t>
      </w:r>
      <w:r w:rsidRPr="00B25783">
        <w:rPr>
          <w:rFonts w:ascii="Times New Roman" w:hAnsi="Times New Roman"/>
          <w:lang w:val="sq-AL"/>
        </w:rPr>
        <w:t xml:space="preserve">veshje tatimore. </w:t>
      </w:r>
    </w:p>
    <w:p w14:paraId="48A09E61" w14:textId="039CB234" w:rsidR="00755F1D" w:rsidRPr="00B25783" w:rsidRDefault="00755F1D" w:rsidP="00755F1D">
      <w:pPr>
        <w:rPr>
          <w:rFonts w:ascii="Times New Roman" w:hAnsi="Times New Roman"/>
          <w:lang w:val="sq-AL"/>
        </w:rPr>
      </w:pPr>
      <w:r w:rsidRPr="00B25783">
        <w:rPr>
          <w:rFonts w:ascii="Times New Roman" w:hAnsi="Times New Roman"/>
          <w:lang w:val="sq-AL"/>
        </w:rPr>
        <w:t>Teksti i sugjeruar: “</w:t>
      </w:r>
      <w:r w:rsidRPr="00B25783">
        <w:rPr>
          <w:rFonts w:ascii="Times New Roman" w:hAnsi="Times New Roman"/>
          <w:i/>
          <w:iCs/>
          <w:lang w:val="sq-AL"/>
        </w:rPr>
        <w:t>n</w:t>
      </w:r>
      <w:r w:rsidR="00496316" w:rsidRPr="00B25783">
        <w:rPr>
          <w:rFonts w:ascii="Times New Roman" w:hAnsi="Times New Roman"/>
          <w:i/>
          <w:iCs/>
          <w:lang w:val="sq-AL"/>
        </w:rPr>
        <w:t>ë</w:t>
      </w:r>
      <w:r w:rsidRPr="00B25783">
        <w:rPr>
          <w:rFonts w:ascii="Times New Roman" w:hAnsi="Times New Roman"/>
          <w:i/>
          <w:iCs/>
          <w:lang w:val="sq-AL"/>
        </w:rPr>
        <w:t>se tatimpaguesi korrigjon deklarat</w:t>
      </w:r>
      <w:r w:rsidR="00496316" w:rsidRPr="00B25783">
        <w:rPr>
          <w:rFonts w:ascii="Times New Roman" w:hAnsi="Times New Roman"/>
          <w:i/>
          <w:iCs/>
          <w:lang w:val="sq-AL"/>
        </w:rPr>
        <w:t>ë</w:t>
      </w:r>
      <w:r w:rsidRPr="00B25783">
        <w:rPr>
          <w:rFonts w:ascii="Times New Roman" w:hAnsi="Times New Roman"/>
          <w:i/>
          <w:iCs/>
          <w:lang w:val="sq-AL"/>
        </w:rPr>
        <w:t>n tatimore t</w:t>
      </w:r>
      <w:r w:rsidR="00496316" w:rsidRPr="00B25783">
        <w:rPr>
          <w:rFonts w:ascii="Times New Roman" w:hAnsi="Times New Roman"/>
          <w:i/>
          <w:iCs/>
          <w:lang w:val="sq-AL"/>
        </w:rPr>
        <w:t>ë</w:t>
      </w:r>
      <w:r w:rsidRPr="00B25783">
        <w:rPr>
          <w:rFonts w:ascii="Times New Roman" w:hAnsi="Times New Roman"/>
          <w:i/>
          <w:iCs/>
          <w:lang w:val="sq-AL"/>
        </w:rPr>
        <w:t xml:space="preserve"> tatimit n</w:t>
      </w:r>
      <w:r w:rsidR="00496316" w:rsidRPr="00B25783">
        <w:rPr>
          <w:rFonts w:ascii="Times New Roman" w:hAnsi="Times New Roman"/>
          <w:i/>
          <w:iCs/>
          <w:lang w:val="sq-AL"/>
        </w:rPr>
        <w:t>ë</w:t>
      </w:r>
      <w:r w:rsidRPr="00B25783">
        <w:rPr>
          <w:rFonts w:ascii="Times New Roman" w:hAnsi="Times New Roman"/>
          <w:i/>
          <w:iCs/>
          <w:lang w:val="sq-AL"/>
        </w:rPr>
        <w:t xml:space="preserve"> burim t</w:t>
      </w:r>
      <w:r w:rsidR="00496316" w:rsidRPr="00B25783">
        <w:rPr>
          <w:rFonts w:ascii="Times New Roman" w:hAnsi="Times New Roman"/>
          <w:i/>
          <w:iCs/>
          <w:lang w:val="sq-AL"/>
        </w:rPr>
        <w:t>ë</w:t>
      </w:r>
      <w:r w:rsidRPr="00B25783">
        <w:rPr>
          <w:rFonts w:ascii="Times New Roman" w:hAnsi="Times New Roman"/>
          <w:i/>
          <w:iCs/>
          <w:lang w:val="sq-AL"/>
        </w:rPr>
        <w:t xml:space="preserve"> muajit dhjetor p</w:t>
      </w:r>
      <w:r w:rsidR="00496316" w:rsidRPr="00B25783">
        <w:rPr>
          <w:rFonts w:ascii="Times New Roman" w:hAnsi="Times New Roman"/>
          <w:i/>
          <w:iCs/>
          <w:lang w:val="sq-AL"/>
        </w:rPr>
        <w:t>ë</w:t>
      </w:r>
      <w:r w:rsidRPr="00B25783">
        <w:rPr>
          <w:rFonts w:ascii="Times New Roman" w:hAnsi="Times New Roman"/>
          <w:i/>
          <w:iCs/>
          <w:lang w:val="sq-AL"/>
        </w:rPr>
        <w:t>r t</w:t>
      </w:r>
      <w:r w:rsidR="00496316" w:rsidRPr="00B25783">
        <w:rPr>
          <w:rFonts w:ascii="Times New Roman" w:hAnsi="Times New Roman"/>
          <w:i/>
          <w:iCs/>
          <w:lang w:val="sq-AL"/>
        </w:rPr>
        <w:t>ë</w:t>
      </w:r>
      <w:r w:rsidRPr="00B25783">
        <w:rPr>
          <w:rFonts w:ascii="Times New Roman" w:hAnsi="Times New Roman"/>
          <w:i/>
          <w:iCs/>
          <w:lang w:val="sq-AL"/>
        </w:rPr>
        <w:t xml:space="preserve"> rritur shum</w:t>
      </w:r>
      <w:r w:rsidR="00496316" w:rsidRPr="00B25783">
        <w:rPr>
          <w:rFonts w:ascii="Times New Roman" w:hAnsi="Times New Roman"/>
          <w:i/>
          <w:iCs/>
          <w:lang w:val="sq-AL"/>
        </w:rPr>
        <w:t>ë</w:t>
      </w:r>
      <w:r w:rsidRPr="00B25783">
        <w:rPr>
          <w:rFonts w:ascii="Times New Roman" w:hAnsi="Times New Roman"/>
          <w:i/>
          <w:iCs/>
          <w:lang w:val="sq-AL"/>
        </w:rPr>
        <w:t>n e detyrimit t</w:t>
      </w:r>
      <w:r w:rsidR="00496316" w:rsidRPr="00B25783">
        <w:rPr>
          <w:rFonts w:ascii="Times New Roman" w:hAnsi="Times New Roman"/>
          <w:i/>
          <w:iCs/>
          <w:lang w:val="sq-AL"/>
        </w:rPr>
        <w:t>ë</w:t>
      </w:r>
      <w:r w:rsidRPr="00B25783">
        <w:rPr>
          <w:rFonts w:ascii="Times New Roman" w:hAnsi="Times New Roman"/>
          <w:i/>
          <w:iCs/>
          <w:lang w:val="sq-AL"/>
        </w:rPr>
        <w:t xml:space="preserve"> tatimit n</w:t>
      </w:r>
      <w:r w:rsidR="00496316" w:rsidRPr="00B25783">
        <w:rPr>
          <w:rFonts w:ascii="Times New Roman" w:hAnsi="Times New Roman"/>
          <w:i/>
          <w:iCs/>
          <w:lang w:val="sq-AL"/>
        </w:rPr>
        <w:t>ë</w:t>
      </w:r>
      <w:r w:rsidRPr="00B25783">
        <w:rPr>
          <w:rFonts w:ascii="Times New Roman" w:hAnsi="Times New Roman"/>
          <w:i/>
          <w:iCs/>
          <w:lang w:val="sq-AL"/>
        </w:rPr>
        <w:t xml:space="preserve"> burim, duke paguar detyrimin dhe penalitetet e kamatevonesat e aplikueshme sipas ligjit, pagesa shtes</w:t>
      </w:r>
      <w:r w:rsidR="00496316" w:rsidRPr="00B25783">
        <w:rPr>
          <w:rFonts w:ascii="Times New Roman" w:hAnsi="Times New Roman"/>
          <w:i/>
          <w:iCs/>
          <w:lang w:val="sq-AL"/>
        </w:rPr>
        <w:t>ë</w:t>
      </w:r>
      <w:r w:rsidRPr="00B25783">
        <w:rPr>
          <w:rFonts w:ascii="Times New Roman" w:hAnsi="Times New Roman"/>
          <w:i/>
          <w:iCs/>
          <w:lang w:val="sq-AL"/>
        </w:rPr>
        <w:t xml:space="preserve"> e tatimit n</w:t>
      </w:r>
      <w:r w:rsidR="00496316" w:rsidRPr="00B25783">
        <w:rPr>
          <w:rFonts w:ascii="Times New Roman" w:hAnsi="Times New Roman"/>
          <w:i/>
          <w:iCs/>
          <w:lang w:val="sq-AL"/>
        </w:rPr>
        <w:t>ë</w:t>
      </w:r>
      <w:r w:rsidRPr="00B25783">
        <w:rPr>
          <w:rFonts w:ascii="Times New Roman" w:hAnsi="Times New Roman"/>
          <w:i/>
          <w:iCs/>
          <w:lang w:val="sq-AL"/>
        </w:rPr>
        <w:t xml:space="preserve"> burim do t</w:t>
      </w:r>
      <w:r w:rsidR="00496316" w:rsidRPr="00B25783">
        <w:rPr>
          <w:rFonts w:ascii="Times New Roman" w:hAnsi="Times New Roman"/>
          <w:i/>
          <w:iCs/>
          <w:lang w:val="sq-AL"/>
        </w:rPr>
        <w:t>ë</w:t>
      </w:r>
      <w:r w:rsidRPr="00B25783">
        <w:rPr>
          <w:rFonts w:ascii="Times New Roman" w:hAnsi="Times New Roman"/>
          <w:i/>
          <w:iCs/>
          <w:lang w:val="sq-AL"/>
        </w:rPr>
        <w:t xml:space="preserve"> konsiderohet e kryer brenda afatit ligjor p</w:t>
      </w:r>
      <w:r w:rsidR="00496316" w:rsidRPr="00B25783">
        <w:rPr>
          <w:rFonts w:ascii="Times New Roman" w:hAnsi="Times New Roman"/>
          <w:i/>
          <w:iCs/>
          <w:lang w:val="sq-AL"/>
        </w:rPr>
        <w:t>ë</w:t>
      </w:r>
      <w:r w:rsidRPr="00B25783">
        <w:rPr>
          <w:rFonts w:ascii="Times New Roman" w:hAnsi="Times New Roman"/>
          <w:i/>
          <w:iCs/>
          <w:lang w:val="sq-AL"/>
        </w:rPr>
        <w:t>r efekt t</w:t>
      </w:r>
      <w:r w:rsidR="00496316" w:rsidRPr="00B25783">
        <w:rPr>
          <w:rFonts w:ascii="Times New Roman" w:hAnsi="Times New Roman"/>
          <w:i/>
          <w:iCs/>
          <w:lang w:val="sq-AL"/>
        </w:rPr>
        <w:t>ë</w:t>
      </w:r>
      <w:r w:rsidRPr="00B25783">
        <w:rPr>
          <w:rFonts w:ascii="Times New Roman" w:hAnsi="Times New Roman"/>
          <w:i/>
          <w:iCs/>
          <w:lang w:val="sq-AL"/>
        </w:rPr>
        <w:t xml:space="preserve"> aplikimit t</w:t>
      </w:r>
      <w:r w:rsidR="00496316" w:rsidRPr="00B25783">
        <w:rPr>
          <w:rFonts w:ascii="Times New Roman" w:hAnsi="Times New Roman"/>
          <w:i/>
          <w:iCs/>
          <w:lang w:val="sq-AL"/>
        </w:rPr>
        <w:t>ë</w:t>
      </w:r>
      <w:r w:rsidRPr="00B25783">
        <w:rPr>
          <w:rFonts w:ascii="Times New Roman" w:hAnsi="Times New Roman"/>
          <w:i/>
          <w:iCs/>
          <w:lang w:val="sq-AL"/>
        </w:rPr>
        <w:t xml:space="preserve"> zbritshm</w:t>
      </w:r>
      <w:r w:rsidR="00496316" w:rsidRPr="00B25783">
        <w:rPr>
          <w:rFonts w:ascii="Times New Roman" w:hAnsi="Times New Roman"/>
          <w:i/>
          <w:iCs/>
          <w:lang w:val="sq-AL"/>
        </w:rPr>
        <w:t>ë</w:t>
      </w:r>
      <w:r w:rsidRPr="00B25783">
        <w:rPr>
          <w:rFonts w:ascii="Times New Roman" w:hAnsi="Times New Roman"/>
          <w:i/>
          <w:iCs/>
          <w:lang w:val="sq-AL"/>
        </w:rPr>
        <w:t>rise si shpenzim i zbritsh</w:t>
      </w:r>
      <w:r w:rsidR="00496316" w:rsidRPr="00B25783">
        <w:rPr>
          <w:rFonts w:ascii="Times New Roman" w:hAnsi="Times New Roman"/>
          <w:i/>
          <w:iCs/>
          <w:lang w:val="sq-AL"/>
        </w:rPr>
        <w:t>ë</w:t>
      </w:r>
      <w:r w:rsidRPr="00B25783">
        <w:rPr>
          <w:rFonts w:ascii="Times New Roman" w:hAnsi="Times New Roman"/>
          <w:i/>
          <w:iCs/>
          <w:lang w:val="sq-AL"/>
        </w:rPr>
        <w:t>m i fatur</w:t>
      </w:r>
      <w:r w:rsidR="00496316" w:rsidRPr="00B25783">
        <w:rPr>
          <w:rFonts w:ascii="Times New Roman" w:hAnsi="Times New Roman"/>
          <w:i/>
          <w:iCs/>
          <w:lang w:val="sq-AL"/>
        </w:rPr>
        <w:t>ë</w:t>
      </w:r>
      <w:r w:rsidRPr="00B25783">
        <w:rPr>
          <w:rFonts w:ascii="Times New Roman" w:hAnsi="Times New Roman"/>
          <w:i/>
          <w:iCs/>
          <w:lang w:val="sq-AL"/>
        </w:rPr>
        <w:t>s p</w:t>
      </w:r>
      <w:r w:rsidR="00496316" w:rsidRPr="00B25783">
        <w:rPr>
          <w:rFonts w:ascii="Times New Roman" w:hAnsi="Times New Roman"/>
          <w:i/>
          <w:iCs/>
          <w:lang w:val="sq-AL"/>
        </w:rPr>
        <w:t>ë</w:t>
      </w:r>
      <w:r w:rsidRPr="00B25783">
        <w:rPr>
          <w:rFonts w:ascii="Times New Roman" w:hAnsi="Times New Roman"/>
          <w:i/>
          <w:iCs/>
          <w:lang w:val="sq-AL"/>
        </w:rPr>
        <w:t>rkat</w:t>
      </w:r>
      <w:r w:rsidR="00496316" w:rsidRPr="00B25783">
        <w:rPr>
          <w:rFonts w:ascii="Times New Roman" w:hAnsi="Times New Roman"/>
          <w:i/>
          <w:iCs/>
          <w:lang w:val="sq-AL"/>
        </w:rPr>
        <w:t>ë</w:t>
      </w:r>
      <w:r w:rsidRPr="00B25783">
        <w:rPr>
          <w:rFonts w:ascii="Times New Roman" w:hAnsi="Times New Roman"/>
          <w:i/>
          <w:iCs/>
          <w:lang w:val="sq-AL"/>
        </w:rPr>
        <w:t>se</w:t>
      </w:r>
      <w:r w:rsidRPr="00B25783">
        <w:rPr>
          <w:rFonts w:ascii="Times New Roman" w:hAnsi="Times New Roman"/>
          <w:lang w:val="sq-AL"/>
        </w:rPr>
        <w:t xml:space="preserve">”.  </w:t>
      </w:r>
    </w:p>
    <w:p w14:paraId="54E8C149" w14:textId="08BAB56D" w:rsidR="00755F1D" w:rsidRPr="00B25783" w:rsidRDefault="00755F1D" w:rsidP="00755F1D">
      <w:pPr>
        <w:pStyle w:val="ListParagraph"/>
        <w:numPr>
          <w:ilvl w:val="0"/>
          <w:numId w:val="6"/>
        </w:numPr>
        <w:autoSpaceDE w:val="0"/>
        <w:autoSpaceDN w:val="0"/>
        <w:adjustRightInd w:val="0"/>
        <w:contextualSpacing w:val="0"/>
        <w:jc w:val="both"/>
        <w:rPr>
          <w:rFonts w:ascii="Times New Roman" w:hAnsi="Times New Roman"/>
          <w:b/>
          <w:bCs/>
          <w:spacing w:val="4"/>
          <w:position w:val="2"/>
          <w:szCs w:val="24"/>
          <w:lang w:val="sq-AL"/>
        </w:rPr>
      </w:pPr>
      <w:r w:rsidRPr="00B25783">
        <w:rPr>
          <w:rFonts w:ascii="Times New Roman" w:hAnsi="Times New Roman"/>
          <w:b/>
          <w:bCs/>
          <w:spacing w:val="4"/>
          <w:position w:val="2"/>
          <w:szCs w:val="24"/>
          <w:lang w:val="sq-AL"/>
        </w:rPr>
        <w:t>Draft Udh</w:t>
      </w:r>
      <w:r w:rsidR="00496316"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zimi “P</w:t>
      </w:r>
      <w:r w:rsidR="00496316"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r fatur</w:t>
      </w:r>
      <w:r w:rsidR="00496316"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n dhe sistemin e monitorimit t</w:t>
      </w:r>
      <w:r w:rsidR="00496316"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 xml:space="preserve"> qarkullimit” n</w:t>
      </w:r>
      <w:r w:rsidR="00496316"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 xml:space="preserve"> lidhje me p</w:t>
      </w:r>
      <w:r w:rsidR="00496316"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rfaqesuesit tatimore p</w:t>
      </w:r>
      <w:r w:rsidR="00496316"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r sh</w:t>
      </w:r>
      <w:r w:rsidR="00496316"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rbimet elektronike</w:t>
      </w:r>
    </w:p>
    <w:p w14:paraId="004BE364" w14:textId="7BDE42C9" w:rsidR="00755F1D" w:rsidRPr="00B25783" w:rsidRDefault="00755F1D" w:rsidP="00755F1D">
      <w:pPr>
        <w:rPr>
          <w:rFonts w:ascii="Times New Roman" w:hAnsi="Times New Roman" w:cs="Times New Roman"/>
          <w:szCs w:val="20"/>
          <w:lang w:val="sq-AL"/>
        </w:rPr>
      </w:pPr>
      <w:r w:rsidRPr="00B25783">
        <w:rPr>
          <w:rFonts w:ascii="Times New Roman" w:hAnsi="Times New Roman" w:cs="Times New Roman"/>
          <w:szCs w:val="20"/>
          <w:lang w:val="sq-AL"/>
        </w:rPr>
        <w:t>Ky propozim adreson rastin e ofruesve jo-rezident</w:t>
      </w:r>
      <w:r w:rsidR="00496316" w:rsidRPr="00B25783">
        <w:rPr>
          <w:rFonts w:ascii="Times New Roman" w:hAnsi="Times New Roman" w:cs="Times New Roman"/>
          <w:lang w:val="sq-AL"/>
        </w:rPr>
        <w:t>ë</w:t>
      </w:r>
      <w:r w:rsidRPr="00B25783">
        <w:rPr>
          <w:rFonts w:ascii="Times New Roman" w:hAnsi="Times New Roman" w:cs="Times New Roman"/>
          <w:szCs w:val="20"/>
          <w:lang w:val="sq-AL"/>
        </w:rPr>
        <w:t xml:space="preserve"> t</w:t>
      </w:r>
      <w:r w:rsidR="00496316" w:rsidRPr="00B25783">
        <w:rPr>
          <w:rFonts w:ascii="Times New Roman" w:hAnsi="Times New Roman" w:cs="Times New Roman"/>
          <w:lang w:val="sq-AL"/>
        </w:rPr>
        <w:t>ë</w:t>
      </w:r>
      <w:r w:rsidRPr="00B25783">
        <w:rPr>
          <w:rFonts w:ascii="Times New Roman" w:hAnsi="Times New Roman" w:cs="Times New Roman"/>
          <w:szCs w:val="20"/>
          <w:lang w:val="sq-AL"/>
        </w:rPr>
        <w:t xml:space="preserve"> sh</w:t>
      </w:r>
      <w:r w:rsidR="00496316" w:rsidRPr="00B25783">
        <w:rPr>
          <w:rFonts w:ascii="Times New Roman" w:hAnsi="Times New Roman" w:cs="Times New Roman"/>
          <w:lang w:val="sq-AL"/>
        </w:rPr>
        <w:t>ë</w:t>
      </w:r>
      <w:r w:rsidRPr="00B25783">
        <w:rPr>
          <w:rFonts w:ascii="Times New Roman" w:hAnsi="Times New Roman" w:cs="Times New Roman"/>
          <w:szCs w:val="20"/>
          <w:lang w:val="sq-AL"/>
        </w:rPr>
        <w:t>rbimeve elektronike ndaj personave t</w:t>
      </w:r>
      <w:r w:rsidR="00496316" w:rsidRPr="00B25783">
        <w:rPr>
          <w:rFonts w:ascii="Times New Roman" w:hAnsi="Times New Roman" w:cs="Times New Roman"/>
          <w:lang w:val="sq-AL"/>
        </w:rPr>
        <w:t>ë</w:t>
      </w:r>
      <w:r w:rsidRPr="00B25783">
        <w:rPr>
          <w:rFonts w:ascii="Times New Roman" w:hAnsi="Times New Roman" w:cs="Times New Roman"/>
          <w:szCs w:val="20"/>
          <w:lang w:val="sq-AL"/>
        </w:rPr>
        <w:t xml:space="preserve"> patatuesh</w:t>
      </w:r>
      <w:r w:rsidR="00496316" w:rsidRPr="00B25783">
        <w:rPr>
          <w:rFonts w:ascii="Times New Roman" w:hAnsi="Times New Roman" w:cs="Times New Roman"/>
          <w:lang w:val="sq-AL"/>
        </w:rPr>
        <w:t>ë</w:t>
      </w:r>
      <w:r w:rsidRPr="00B25783">
        <w:rPr>
          <w:rFonts w:ascii="Times New Roman" w:hAnsi="Times New Roman" w:cs="Times New Roman"/>
          <w:szCs w:val="20"/>
          <w:lang w:val="sq-AL"/>
        </w:rPr>
        <w:t>m n</w:t>
      </w:r>
      <w:r w:rsidR="00496316" w:rsidRPr="00B25783">
        <w:rPr>
          <w:rFonts w:ascii="Times New Roman" w:hAnsi="Times New Roman" w:cs="Times New Roman"/>
          <w:lang w:val="sq-AL"/>
        </w:rPr>
        <w:t>ë</w:t>
      </w:r>
      <w:r w:rsidRPr="00B25783">
        <w:rPr>
          <w:rFonts w:ascii="Times New Roman" w:hAnsi="Times New Roman" w:cs="Times New Roman"/>
          <w:szCs w:val="20"/>
          <w:lang w:val="sq-AL"/>
        </w:rPr>
        <w:t xml:space="preserve"> Shqip</w:t>
      </w:r>
      <w:r w:rsidR="00496316" w:rsidRPr="00B25783">
        <w:rPr>
          <w:rFonts w:ascii="Times New Roman" w:hAnsi="Times New Roman" w:cs="Times New Roman"/>
          <w:lang w:val="sq-AL"/>
        </w:rPr>
        <w:t>ë</w:t>
      </w:r>
      <w:r w:rsidRPr="00B25783">
        <w:rPr>
          <w:rFonts w:ascii="Times New Roman" w:hAnsi="Times New Roman" w:cs="Times New Roman"/>
          <w:szCs w:val="20"/>
          <w:lang w:val="sq-AL"/>
        </w:rPr>
        <w:t>ri t</w:t>
      </w:r>
      <w:r w:rsidR="00496316" w:rsidRPr="00B25783">
        <w:rPr>
          <w:rFonts w:ascii="Times New Roman" w:hAnsi="Times New Roman" w:cs="Times New Roman"/>
          <w:lang w:val="sq-AL"/>
        </w:rPr>
        <w:t>ë</w:t>
      </w:r>
      <w:r w:rsidRPr="00B25783">
        <w:rPr>
          <w:rFonts w:ascii="Times New Roman" w:hAnsi="Times New Roman" w:cs="Times New Roman"/>
          <w:szCs w:val="20"/>
          <w:lang w:val="sq-AL"/>
        </w:rPr>
        <w:t xml:space="preserve"> cil</w:t>
      </w:r>
      <w:r w:rsidR="00496316" w:rsidRPr="00B25783">
        <w:rPr>
          <w:rFonts w:ascii="Times New Roman" w:hAnsi="Times New Roman" w:cs="Times New Roman"/>
          <w:lang w:val="sq-AL"/>
        </w:rPr>
        <w:t>ë</w:t>
      </w:r>
      <w:r w:rsidRPr="00B25783">
        <w:rPr>
          <w:rFonts w:ascii="Times New Roman" w:hAnsi="Times New Roman" w:cs="Times New Roman"/>
          <w:szCs w:val="20"/>
          <w:lang w:val="sq-AL"/>
        </w:rPr>
        <w:t xml:space="preserve">t </w:t>
      </w:r>
      <w:r w:rsidR="00496316" w:rsidRPr="00B25783">
        <w:rPr>
          <w:rFonts w:ascii="Times New Roman" w:hAnsi="Times New Roman" w:cs="Times New Roman"/>
          <w:szCs w:val="20"/>
          <w:lang w:val="sq-AL"/>
        </w:rPr>
        <w:t>e</w:t>
      </w:r>
      <w:r w:rsidRPr="00B25783">
        <w:rPr>
          <w:rFonts w:ascii="Times New Roman" w:hAnsi="Times New Roman" w:cs="Times New Roman"/>
          <w:szCs w:val="20"/>
          <w:lang w:val="sq-AL"/>
        </w:rPr>
        <w:t>m</w:t>
      </w:r>
      <w:r w:rsidR="00496316" w:rsidRPr="00B25783">
        <w:rPr>
          <w:rFonts w:ascii="Times New Roman" w:hAnsi="Times New Roman" w:cs="Times New Roman"/>
          <w:lang w:val="sq-AL"/>
        </w:rPr>
        <w:t>ë</w:t>
      </w:r>
      <w:r w:rsidRPr="00B25783">
        <w:rPr>
          <w:rFonts w:ascii="Times New Roman" w:hAnsi="Times New Roman" w:cs="Times New Roman"/>
          <w:szCs w:val="20"/>
          <w:lang w:val="sq-AL"/>
        </w:rPr>
        <w:t>rojn</w:t>
      </w:r>
      <w:r w:rsidR="00496316" w:rsidRPr="00B25783">
        <w:rPr>
          <w:rFonts w:ascii="Times New Roman" w:hAnsi="Times New Roman" w:cs="Times New Roman"/>
          <w:lang w:val="sq-AL"/>
        </w:rPr>
        <w:t>ë</w:t>
      </w:r>
      <w:r w:rsidRPr="00B25783">
        <w:rPr>
          <w:rFonts w:ascii="Times New Roman" w:hAnsi="Times New Roman" w:cs="Times New Roman"/>
          <w:szCs w:val="20"/>
          <w:lang w:val="sq-AL"/>
        </w:rPr>
        <w:t xml:space="preserve"> p</w:t>
      </w:r>
      <w:r w:rsidR="00496316" w:rsidRPr="00B25783">
        <w:rPr>
          <w:rFonts w:ascii="Times New Roman" w:hAnsi="Times New Roman" w:cs="Times New Roman"/>
          <w:lang w:val="sq-AL"/>
        </w:rPr>
        <w:t>ë</w:t>
      </w:r>
      <w:r w:rsidRPr="00B25783">
        <w:rPr>
          <w:rFonts w:ascii="Times New Roman" w:hAnsi="Times New Roman" w:cs="Times New Roman"/>
          <w:szCs w:val="20"/>
          <w:lang w:val="sq-AL"/>
        </w:rPr>
        <w:t>rfaq</w:t>
      </w:r>
      <w:r w:rsidR="00496316" w:rsidRPr="00B25783">
        <w:rPr>
          <w:rFonts w:ascii="Times New Roman" w:hAnsi="Times New Roman" w:cs="Times New Roman"/>
          <w:lang w:val="sq-AL"/>
        </w:rPr>
        <w:t>ë</w:t>
      </w:r>
      <w:r w:rsidRPr="00B25783">
        <w:rPr>
          <w:rFonts w:ascii="Times New Roman" w:hAnsi="Times New Roman" w:cs="Times New Roman"/>
          <w:szCs w:val="20"/>
          <w:lang w:val="sq-AL"/>
        </w:rPr>
        <w:t>sues tatimor</w:t>
      </w:r>
      <w:r w:rsidR="00496316" w:rsidRPr="00B25783">
        <w:rPr>
          <w:rFonts w:ascii="Times New Roman" w:hAnsi="Times New Roman" w:cs="Times New Roman"/>
          <w:lang w:val="sq-AL"/>
        </w:rPr>
        <w:t>ë</w:t>
      </w:r>
      <w:r w:rsidRPr="00B25783">
        <w:rPr>
          <w:rFonts w:ascii="Times New Roman" w:hAnsi="Times New Roman" w:cs="Times New Roman"/>
          <w:szCs w:val="20"/>
          <w:lang w:val="sq-AL"/>
        </w:rPr>
        <w:t xml:space="preserve"> p</w:t>
      </w:r>
      <w:r w:rsidR="00496316" w:rsidRPr="00B25783">
        <w:rPr>
          <w:rFonts w:ascii="Times New Roman" w:hAnsi="Times New Roman" w:cs="Times New Roman"/>
          <w:lang w:val="sq-AL"/>
        </w:rPr>
        <w:t>ë</w:t>
      </w:r>
      <w:r w:rsidRPr="00B25783">
        <w:rPr>
          <w:rFonts w:ascii="Times New Roman" w:hAnsi="Times New Roman" w:cs="Times New Roman"/>
          <w:szCs w:val="20"/>
          <w:lang w:val="sq-AL"/>
        </w:rPr>
        <w:t>r q</w:t>
      </w:r>
      <w:r w:rsidR="00496316" w:rsidRPr="00B25783">
        <w:rPr>
          <w:rFonts w:ascii="Times New Roman" w:hAnsi="Times New Roman" w:cs="Times New Roman"/>
          <w:lang w:val="sq-AL"/>
        </w:rPr>
        <w:t>ë</w:t>
      </w:r>
      <w:r w:rsidRPr="00B25783">
        <w:rPr>
          <w:rFonts w:ascii="Times New Roman" w:hAnsi="Times New Roman" w:cs="Times New Roman"/>
          <w:szCs w:val="20"/>
          <w:lang w:val="sq-AL"/>
        </w:rPr>
        <w:t>llime t</w:t>
      </w:r>
      <w:r w:rsidR="00496316" w:rsidRPr="00B25783">
        <w:rPr>
          <w:rFonts w:ascii="Times New Roman" w:hAnsi="Times New Roman" w:cs="Times New Roman"/>
          <w:lang w:val="sq-AL"/>
        </w:rPr>
        <w:t>ë</w:t>
      </w:r>
      <w:r w:rsidRPr="00B25783">
        <w:rPr>
          <w:rFonts w:ascii="Times New Roman" w:hAnsi="Times New Roman" w:cs="Times New Roman"/>
          <w:szCs w:val="20"/>
          <w:lang w:val="sq-AL"/>
        </w:rPr>
        <w:t xml:space="preserve"> pages</w:t>
      </w:r>
      <w:r w:rsidR="00496316" w:rsidRPr="00B25783">
        <w:rPr>
          <w:rFonts w:ascii="Times New Roman" w:hAnsi="Times New Roman" w:cs="Times New Roman"/>
          <w:lang w:val="sq-AL"/>
        </w:rPr>
        <w:t>ë</w:t>
      </w:r>
      <w:r w:rsidRPr="00B25783">
        <w:rPr>
          <w:rFonts w:ascii="Times New Roman" w:hAnsi="Times New Roman" w:cs="Times New Roman"/>
          <w:szCs w:val="20"/>
          <w:lang w:val="sq-AL"/>
        </w:rPr>
        <w:t>s s</w:t>
      </w:r>
      <w:r w:rsidR="00496316" w:rsidRPr="00B25783">
        <w:rPr>
          <w:rFonts w:ascii="Times New Roman" w:hAnsi="Times New Roman" w:cs="Times New Roman"/>
          <w:lang w:val="sq-AL"/>
        </w:rPr>
        <w:t>ë</w:t>
      </w:r>
      <w:r w:rsidRPr="00B25783">
        <w:rPr>
          <w:rFonts w:ascii="Times New Roman" w:hAnsi="Times New Roman" w:cs="Times New Roman"/>
          <w:szCs w:val="20"/>
          <w:lang w:val="sq-AL"/>
        </w:rPr>
        <w:t xml:space="preserve"> TVSH-s</w:t>
      </w:r>
      <w:r w:rsidR="00496316" w:rsidRPr="00B25783">
        <w:rPr>
          <w:rFonts w:ascii="Times New Roman" w:hAnsi="Times New Roman" w:cs="Times New Roman"/>
          <w:lang w:val="sq-AL"/>
        </w:rPr>
        <w:t>ë</w:t>
      </w:r>
      <w:r w:rsidRPr="00B25783">
        <w:rPr>
          <w:rFonts w:ascii="Times New Roman" w:hAnsi="Times New Roman" w:cs="Times New Roman"/>
          <w:szCs w:val="20"/>
          <w:lang w:val="sq-AL"/>
        </w:rPr>
        <w:t xml:space="preserve"> q</w:t>
      </w:r>
      <w:r w:rsidR="00496316" w:rsidRPr="00B25783">
        <w:rPr>
          <w:rFonts w:ascii="Times New Roman" w:hAnsi="Times New Roman" w:cs="Times New Roman"/>
          <w:lang w:val="sq-AL"/>
        </w:rPr>
        <w:t>ë</w:t>
      </w:r>
      <w:r w:rsidRPr="00B25783">
        <w:rPr>
          <w:rFonts w:ascii="Times New Roman" w:hAnsi="Times New Roman" w:cs="Times New Roman"/>
          <w:szCs w:val="20"/>
          <w:lang w:val="sq-AL"/>
        </w:rPr>
        <w:t xml:space="preserve"> lind n</w:t>
      </w:r>
      <w:r w:rsidR="00496316" w:rsidRPr="00B25783">
        <w:rPr>
          <w:rFonts w:ascii="Times New Roman" w:hAnsi="Times New Roman" w:cs="Times New Roman"/>
          <w:lang w:val="sq-AL"/>
        </w:rPr>
        <w:t>ë</w:t>
      </w:r>
      <w:r w:rsidRPr="00B25783">
        <w:rPr>
          <w:rFonts w:ascii="Times New Roman" w:hAnsi="Times New Roman" w:cs="Times New Roman"/>
          <w:szCs w:val="20"/>
          <w:lang w:val="sq-AL"/>
        </w:rPr>
        <w:t xml:space="preserve"> Shqip</w:t>
      </w:r>
      <w:r w:rsidR="00496316" w:rsidRPr="00B25783">
        <w:rPr>
          <w:rFonts w:ascii="Times New Roman" w:hAnsi="Times New Roman" w:cs="Times New Roman"/>
          <w:lang w:val="sq-AL"/>
        </w:rPr>
        <w:t>ë</w:t>
      </w:r>
      <w:r w:rsidRPr="00B25783">
        <w:rPr>
          <w:rFonts w:ascii="Times New Roman" w:hAnsi="Times New Roman" w:cs="Times New Roman"/>
          <w:szCs w:val="20"/>
          <w:lang w:val="sq-AL"/>
        </w:rPr>
        <w:t>ri mbi furnizimet e lartp</w:t>
      </w:r>
      <w:r w:rsidR="00496316" w:rsidRPr="00B25783">
        <w:rPr>
          <w:rFonts w:ascii="Times New Roman" w:hAnsi="Times New Roman" w:cs="Times New Roman"/>
          <w:lang w:val="sq-AL"/>
        </w:rPr>
        <w:t>ë</w:t>
      </w:r>
      <w:r w:rsidRPr="00B25783">
        <w:rPr>
          <w:rFonts w:ascii="Times New Roman" w:hAnsi="Times New Roman" w:cs="Times New Roman"/>
          <w:szCs w:val="20"/>
          <w:lang w:val="sq-AL"/>
        </w:rPr>
        <w:t>rmendura, bazuar n</w:t>
      </w:r>
      <w:r w:rsidR="00496316" w:rsidRPr="00B25783">
        <w:rPr>
          <w:rFonts w:ascii="Times New Roman" w:hAnsi="Times New Roman" w:cs="Times New Roman"/>
          <w:lang w:val="sq-AL"/>
        </w:rPr>
        <w:t>ë</w:t>
      </w:r>
      <w:r w:rsidRPr="00B25783">
        <w:rPr>
          <w:rFonts w:ascii="Times New Roman" w:hAnsi="Times New Roman" w:cs="Times New Roman"/>
          <w:szCs w:val="20"/>
          <w:lang w:val="sq-AL"/>
        </w:rPr>
        <w:t xml:space="preserve"> nenet 29 dhe 86 t</w:t>
      </w:r>
      <w:r w:rsidR="00496316" w:rsidRPr="00B25783">
        <w:rPr>
          <w:rFonts w:ascii="Times New Roman" w:hAnsi="Times New Roman" w:cs="Times New Roman"/>
          <w:lang w:val="sq-AL"/>
        </w:rPr>
        <w:t>ë</w:t>
      </w:r>
      <w:r w:rsidRPr="00B25783">
        <w:rPr>
          <w:rFonts w:ascii="Times New Roman" w:hAnsi="Times New Roman" w:cs="Times New Roman"/>
          <w:szCs w:val="20"/>
          <w:lang w:val="sq-AL"/>
        </w:rPr>
        <w:t xml:space="preserve"> Ligjit nr. 92/2014, dat</w:t>
      </w:r>
      <w:r w:rsidR="00496316" w:rsidRPr="00B25783">
        <w:rPr>
          <w:rFonts w:ascii="Times New Roman" w:hAnsi="Times New Roman" w:cs="Times New Roman"/>
          <w:lang w:val="sq-AL"/>
        </w:rPr>
        <w:t>ë</w:t>
      </w:r>
      <w:r w:rsidRPr="00B25783">
        <w:rPr>
          <w:rFonts w:ascii="Times New Roman" w:hAnsi="Times New Roman" w:cs="Times New Roman"/>
          <w:szCs w:val="20"/>
          <w:lang w:val="sq-AL"/>
        </w:rPr>
        <w:t xml:space="preserve"> 24.07.2014 “P</w:t>
      </w:r>
      <w:r w:rsidR="00496316" w:rsidRPr="00B25783">
        <w:rPr>
          <w:rFonts w:ascii="Times New Roman" w:hAnsi="Times New Roman" w:cs="Times New Roman"/>
          <w:lang w:val="sq-AL"/>
        </w:rPr>
        <w:t>ë</w:t>
      </w:r>
      <w:r w:rsidRPr="00B25783">
        <w:rPr>
          <w:rFonts w:ascii="Times New Roman" w:hAnsi="Times New Roman" w:cs="Times New Roman"/>
          <w:szCs w:val="20"/>
          <w:lang w:val="sq-AL"/>
        </w:rPr>
        <w:t>r tatimin mbi vler</w:t>
      </w:r>
      <w:r w:rsidR="00496316" w:rsidRPr="00B25783">
        <w:rPr>
          <w:rFonts w:ascii="Times New Roman" w:hAnsi="Times New Roman" w:cs="Times New Roman"/>
          <w:lang w:val="sq-AL"/>
        </w:rPr>
        <w:t>ë</w:t>
      </w:r>
      <w:r w:rsidRPr="00B25783">
        <w:rPr>
          <w:rFonts w:ascii="Times New Roman" w:hAnsi="Times New Roman" w:cs="Times New Roman"/>
          <w:szCs w:val="20"/>
          <w:lang w:val="sq-AL"/>
        </w:rPr>
        <w:t>n e shtuar”.</w:t>
      </w:r>
    </w:p>
    <w:p w14:paraId="7A5F2CF2" w14:textId="65EBDCBB" w:rsidR="00755F1D" w:rsidRPr="00B25783" w:rsidRDefault="00755F1D" w:rsidP="00755F1D">
      <w:pPr>
        <w:pStyle w:val="Default"/>
        <w:spacing w:after="120" w:line="288" w:lineRule="auto"/>
        <w:jc w:val="both"/>
        <w:rPr>
          <w:b/>
          <w:spacing w:val="4"/>
          <w:position w:val="2"/>
          <w:sz w:val="22"/>
          <w:szCs w:val="21"/>
          <w:lang w:val="sq-AL"/>
        </w:rPr>
      </w:pPr>
      <w:r w:rsidRPr="00B25783">
        <w:rPr>
          <w:b/>
          <w:spacing w:val="4"/>
          <w:position w:val="2"/>
          <w:sz w:val="22"/>
          <w:szCs w:val="21"/>
          <w:lang w:val="sq-AL"/>
        </w:rPr>
        <w:t>Draft Udh</w:t>
      </w:r>
      <w:r w:rsidR="00496316" w:rsidRPr="00B25783">
        <w:rPr>
          <w:b/>
          <w:spacing w:val="4"/>
          <w:position w:val="2"/>
          <w:sz w:val="22"/>
          <w:szCs w:val="21"/>
          <w:lang w:val="sq-AL"/>
        </w:rPr>
        <w:t>ë</w:t>
      </w:r>
      <w:r w:rsidRPr="00B25783">
        <w:rPr>
          <w:b/>
          <w:spacing w:val="4"/>
          <w:position w:val="2"/>
          <w:sz w:val="22"/>
          <w:szCs w:val="21"/>
          <w:lang w:val="sq-AL"/>
        </w:rPr>
        <w:t>zimi i prgatitur nga Ministria</w:t>
      </w:r>
    </w:p>
    <w:p w14:paraId="304C33E8" w14:textId="68475CFF" w:rsidR="00755F1D" w:rsidRPr="00B25783" w:rsidRDefault="00755F1D" w:rsidP="00755F1D">
      <w:pPr>
        <w:spacing w:line="276" w:lineRule="auto"/>
        <w:jc w:val="both"/>
        <w:rPr>
          <w:rFonts w:ascii="Times New Roman" w:eastAsia="Times New Roman" w:hAnsi="Times New Roman" w:cs="Times New Roman"/>
          <w:color w:val="000000"/>
          <w:spacing w:val="4"/>
          <w:position w:val="2"/>
          <w:szCs w:val="21"/>
          <w:lang w:val="sq-AL"/>
        </w:rPr>
      </w:pPr>
      <w:r w:rsidRPr="00B25783">
        <w:rPr>
          <w:rFonts w:ascii="Times New Roman" w:eastAsia="Times New Roman" w:hAnsi="Times New Roman" w:cs="Times New Roman"/>
          <w:color w:val="000000"/>
          <w:spacing w:val="4"/>
          <w:position w:val="2"/>
          <w:szCs w:val="21"/>
          <w:lang w:val="sq-AL"/>
        </w:rPr>
        <w:t>Drafti i Udhezimit “P</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r fatur</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n dhe sistemin e monitorimit t</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qarkullimit” i publikuar nga MFE n</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website-n p</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r konsultimet publike, parashikon nj</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rregull specifik p</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r momentin e lëshimit te faturës n</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rastin e furnizimit t</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shërbimeve elektronike ndaj personave t</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patatuesh</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m. N</w:t>
      </w:r>
      <w:r w:rsidR="00496316" w:rsidRPr="00B25783">
        <w:rPr>
          <w:rFonts w:ascii="Times New Roman" w:eastAsia="Times New Roman" w:hAnsi="Times New Roman" w:cs="Times New Roman"/>
          <w:color w:val="000000"/>
          <w:spacing w:val="4"/>
          <w:position w:val="2"/>
          <w:szCs w:val="21"/>
          <w:lang w:val="sq-AL"/>
        </w:rPr>
        <w:t xml:space="preserve">ë </w:t>
      </w:r>
      <w:r w:rsidRPr="00B25783">
        <w:rPr>
          <w:rFonts w:ascii="Times New Roman" w:eastAsia="Times New Roman" w:hAnsi="Times New Roman" w:cs="Times New Roman"/>
          <w:color w:val="000000"/>
          <w:spacing w:val="4"/>
          <w:position w:val="2"/>
          <w:szCs w:val="21"/>
          <w:lang w:val="sq-AL"/>
        </w:rPr>
        <w:t>udhëzim përcaktohet se n</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rastin e furnizimeve t</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shërbimeve elektronike ndaj personave t</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patatuesh</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m n</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Shqip</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ri, përfaqësuesi tatimor i furnizuesit t</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huaj kryen procedurën e fiskalizimit n</w:t>
      </w:r>
      <w:r w:rsidR="00496316"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përputhje me Ligjin nr. 89/2019 “Per faturën dhe monitorimin e qarkullimit”. </w:t>
      </w:r>
    </w:p>
    <w:p w14:paraId="76701409" w14:textId="5D9D8EEA" w:rsidR="00755F1D" w:rsidRPr="00B25783" w:rsidRDefault="00755F1D" w:rsidP="00755F1D">
      <w:pPr>
        <w:spacing w:line="276" w:lineRule="auto"/>
        <w:jc w:val="both"/>
        <w:rPr>
          <w:rFonts w:ascii="Times New Roman" w:eastAsia="Times New Roman" w:hAnsi="Times New Roman" w:cs="Times New Roman"/>
          <w:color w:val="000000"/>
          <w:spacing w:val="4"/>
          <w:position w:val="2"/>
          <w:szCs w:val="21"/>
          <w:lang w:val="sq-AL"/>
        </w:rPr>
      </w:pPr>
      <w:r w:rsidRPr="00B25783">
        <w:rPr>
          <w:rFonts w:ascii="Times New Roman" w:eastAsia="Times New Roman" w:hAnsi="Times New Roman" w:cs="Times New Roman"/>
          <w:color w:val="000000"/>
          <w:spacing w:val="4"/>
          <w:position w:val="2"/>
          <w:szCs w:val="21"/>
          <w:lang w:val="sq-AL"/>
        </w:rPr>
        <w:t>Si nj</w:t>
      </w:r>
      <w:r w:rsidR="006F0EB1"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mas</w:t>
      </w:r>
      <w:r w:rsidR="006F0EB1"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lehtësuese p</w:t>
      </w:r>
      <w:r w:rsidR="006F0EB1"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r mekanizmin e faturimit t</w:t>
      </w:r>
      <w:r w:rsidR="006F0EB1"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këtyre shërbimeve te cilët kryhen nga kjo kategori furnizuesish, draft udh</w:t>
      </w:r>
      <w:r w:rsidR="006F0EB1"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zimi parashikon se fatura duhet lëshohet:</w:t>
      </w:r>
    </w:p>
    <w:p w14:paraId="44BD856B" w14:textId="5D51B133" w:rsidR="00755F1D" w:rsidRPr="00B25783" w:rsidRDefault="00755F1D" w:rsidP="00755F1D">
      <w:pPr>
        <w:pStyle w:val="ListParagraph"/>
        <w:numPr>
          <w:ilvl w:val="0"/>
          <w:numId w:val="10"/>
        </w:numPr>
        <w:spacing w:after="0" w:line="276" w:lineRule="auto"/>
        <w:jc w:val="both"/>
        <w:rPr>
          <w:rFonts w:ascii="Times New Roman" w:eastAsia="Times New Roman" w:hAnsi="Times New Roman" w:cs="Times New Roman"/>
          <w:color w:val="000000"/>
          <w:spacing w:val="4"/>
          <w:position w:val="2"/>
          <w:szCs w:val="21"/>
          <w:lang w:val="sq-AL"/>
        </w:rPr>
      </w:pPr>
      <w:r w:rsidRPr="00B25783">
        <w:rPr>
          <w:rFonts w:ascii="Times New Roman" w:eastAsia="Times New Roman" w:hAnsi="Times New Roman" w:cs="Times New Roman"/>
          <w:color w:val="000000"/>
          <w:spacing w:val="4"/>
          <w:position w:val="2"/>
          <w:szCs w:val="21"/>
          <w:lang w:val="sq-AL"/>
        </w:rPr>
        <w:t>n</w:t>
      </w:r>
      <w:r w:rsidR="006F0EB1"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momentin e furnizimit; ose </w:t>
      </w:r>
    </w:p>
    <w:p w14:paraId="35B4464B" w14:textId="5FE69A55" w:rsidR="00755F1D" w:rsidRPr="00B25783" w:rsidRDefault="00755F1D" w:rsidP="00755F1D">
      <w:pPr>
        <w:pStyle w:val="ListParagraph"/>
        <w:numPr>
          <w:ilvl w:val="0"/>
          <w:numId w:val="10"/>
        </w:numPr>
        <w:spacing w:after="0" w:line="276" w:lineRule="auto"/>
        <w:jc w:val="both"/>
        <w:rPr>
          <w:rFonts w:ascii="Times New Roman" w:eastAsia="Times New Roman" w:hAnsi="Times New Roman" w:cs="Times New Roman"/>
          <w:color w:val="000000"/>
          <w:spacing w:val="4"/>
          <w:position w:val="2"/>
          <w:szCs w:val="21"/>
          <w:lang w:val="sq-AL"/>
        </w:rPr>
      </w:pPr>
      <w:r w:rsidRPr="00B25783">
        <w:rPr>
          <w:rFonts w:ascii="Times New Roman" w:eastAsia="Times New Roman" w:hAnsi="Times New Roman" w:cs="Times New Roman"/>
          <w:color w:val="000000"/>
          <w:spacing w:val="4"/>
          <w:position w:val="2"/>
          <w:szCs w:val="21"/>
          <w:lang w:val="sq-AL"/>
        </w:rPr>
        <w:lastRenderedPageBreak/>
        <w:t>si nj</w:t>
      </w:r>
      <w:r w:rsidR="006F0EB1"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fatur</w:t>
      </w:r>
      <w:r w:rsidR="006F0EB1" w:rsidRPr="00B25783">
        <w:rPr>
          <w:rFonts w:ascii="Times New Roman" w:eastAsia="Times New Roman" w:hAnsi="Times New Roman" w:cs="Times New Roman"/>
          <w:color w:val="000000"/>
          <w:spacing w:val="4"/>
          <w:position w:val="2"/>
          <w:szCs w:val="21"/>
          <w:lang w:val="sq-AL"/>
        </w:rPr>
        <w:t>ë</w:t>
      </w:r>
      <w:r w:rsidRPr="00B25783">
        <w:rPr>
          <w:rFonts w:ascii="Times New Roman" w:eastAsia="Times New Roman" w:hAnsi="Times New Roman" w:cs="Times New Roman"/>
          <w:color w:val="000000"/>
          <w:spacing w:val="4"/>
          <w:position w:val="2"/>
          <w:szCs w:val="21"/>
          <w:lang w:val="sq-AL"/>
        </w:rPr>
        <w:t xml:space="preserve"> periodike jo më vonë se data 10 e muajit që pason muajin në të cilin janë dhënë shërbimet.</w:t>
      </w:r>
    </w:p>
    <w:p w14:paraId="5FF97EB7" w14:textId="77777777" w:rsidR="00755F1D" w:rsidRPr="00B25783" w:rsidRDefault="00755F1D" w:rsidP="00755F1D">
      <w:pPr>
        <w:spacing w:line="276" w:lineRule="auto"/>
        <w:jc w:val="both"/>
        <w:rPr>
          <w:rFonts w:ascii="Times New Roman" w:eastAsia="Times New Roman" w:hAnsi="Times New Roman" w:cs="Times New Roman"/>
          <w:b/>
          <w:color w:val="000000"/>
          <w:spacing w:val="4"/>
          <w:position w:val="2"/>
          <w:szCs w:val="21"/>
          <w:lang w:val="sq-AL"/>
        </w:rPr>
      </w:pPr>
    </w:p>
    <w:p w14:paraId="017F19A9" w14:textId="35611F83" w:rsidR="00755F1D" w:rsidRPr="00B25783" w:rsidRDefault="00755F1D" w:rsidP="00755F1D">
      <w:pPr>
        <w:spacing w:line="276" w:lineRule="auto"/>
        <w:jc w:val="both"/>
        <w:rPr>
          <w:rFonts w:ascii="Times New Roman" w:hAnsi="Times New Roman" w:cs="Times New Roman"/>
          <w:b/>
          <w:bCs/>
          <w:i/>
          <w:iCs/>
          <w:szCs w:val="20"/>
          <w:lang w:val="sq-AL" w:eastAsia="x-none"/>
        </w:rPr>
      </w:pPr>
      <w:r w:rsidRPr="00B25783">
        <w:rPr>
          <w:rFonts w:ascii="Times New Roman" w:hAnsi="Times New Roman" w:cs="Times New Roman"/>
          <w:b/>
          <w:bCs/>
          <w:i/>
          <w:iCs/>
          <w:szCs w:val="20"/>
          <w:lang w:val="sq-AL" w:eastAsia="x-none"/>
        </w:rPr>
        <w:t>Neni 8 “Momenti i lëshimi t</w:t>
      </w:r>
      <w:r w:rsidR="006F0EB1" w:rsidRPr="00B25783">
        <w:rPr>
          <w:rFonts w:ascii="Times New Roman" w:hAnsi="Times New Roman" w:cs="Times New Roman"/>
          <w:b/>
          <w:bCs/>
          <w:i/>
          <w:iCs/>
          <w:szCs w:val="20"/>
          <w:lang w:val="sq-AL" w:eastAsia="x-none"/>
        </w:rPr>
        <w:t>ë</w:t>
      </w:r>
      <w:r w:rsidRPr="00B25783">
        <w:rPr>
          <w:rFonts w:ascii="Times New Roman" w:hAnsi="Times New Roman" w:cs="Times New Roman"/>
          <w:b/>
          <w:bCs/>
          <w:i/>
          <w:iCs/>
          <w:szCs w:val="20"/>
          <w:lang w:val="sq-AL" w:eastAsia="x-none"/>
        </w:rPr>
        <w:t xml:space="preserve"> faturës”</w:t>
      </w:r>
    </w:p>
    <w:p w14:paraId="04082072" w14:textId="77777777" w:rsidR="00755F1D" w:rsidRPr="00B25783" w:rsidRDefault="00755F1D" w:rsidP="00755F1D">
      <w:pPr>
        <w:spacing w:line="276" w:lineRule="auto"/>
        <w:jc w:val="both"/>
        <w:rPr>
          <w:rFonts w:ascii="Times New Roman" w:hAnsi="Times New Roman" w:cs="Times New Roman"/>
          <w:i/>
          <w:iCs/>
          <w:szCs w:val="20"/>
          <w:lang w:val="sq-AL" w:eastAsia="x-none"/>
        </w:rPr>
      </w:pPr>
      <w:r w:rsidRPr="00B25783">
        <w:rPr>
          <w:rFonts w:ascii="Times New Roman" w:hAnsi="Times New Roman" w:cs="Times New Roman"/>
          <w:i/>
          <w:iCs/>
          <w:szCs w:val="20"/>
          <w:lang w:val="sq-AL" w:eastAsia="x-none"/>
        </w:rPr>
        <w:t>[...]</w:t>
      </w:r>
    </w:p>
    <w:p w14:paraId="46D163CC" w14:textId="77777777" w:rsidR="00755F1D" w:rsidRPr="00B25783" w:rsidRDefault="00755F1D" w:rsidP="00755F1D">
      <w:pPr>
        <w:spacing w:line="276" w:lineRule="auto"/>
        <w:jc w:val="both"/>
        <w:rPr>
          <w:rFonts w:ascii="Times New Roman" w:hAnsi="Times New Roman" w:cs="Times New Roman"/>
          <w:i/>
          <w:iCs/>
          <w:szCs w:val="20"/>
          <w:lang w:val="sq-AL"/>
        </w:rPr>
      </w:pPr>
      <w:r w:rsidRPr="00B25783">
        <w:rPr>
          <w:rFonts w:ascii="Times New Roman" w:hAnsi="Times New Roman" w:cs="Times New Roman"/>
          <w:i/>
          <w:iCs/>
          <w:szCs w:val="20"/>
          <w:lang w:val="sq-AL" w:eastAsia="x-none"/>
        </w:rPr>
        <w:t>2</w:t>
      </w:r>
      <w:r w:rsidRPr="00B25783">
        <w:rPr>
          <w:rFonts w:ascii="Times New Roman" w:hAnsi="Times New Roman" w:cs="Times New Roman"/>
          <w:i/>
          <w:iCs/>
          <w:szCs w:val="20"/>
          <w:lang w:val="sq-AL"/>
        </w:rPr>
        <w:t xml:space="preserve">. Për furnizime në rastin e telekomunikacionit, transmetimit dhe shërbimeve elektronike për persona të patatueshëm, që kanë adresën e tyre të përhershme ose banojnë në Republikën e Shqipërisë, sipas nenit 29 të ligjit “Për tatimin mbi vlerën e shtuar në Republikën e Shqipërisë, i ndryshuar”, furnizuesi i huaj nëpërmjet përfaqësuesit të tij tatimor në Republikën e Shqipërisë lëshon fatura dhe zbaton procedurën e fiskalizimit, në përputhje me Ligjin, në momentin e furnizimit, ose mund të lëshojë një faturë periodike jo më vonë se data 10 e muajit që pason muajin në të cilin janë dhënë shërbimet. </w:t>
      </w:r>
    </w:p>
    <w:p w14:paraId="69EE58CA" w14:textId="040BADC3" w:rsidR="00755F1D" w:rsidRPr="00B25783" w:rsidRDefault="00755F1D" w:rsidP="00755F1D">
      <w:pPr>
        <w:jc w:val="both"/>
        <w:rPr>
          <w:rFonts w:ascii="Times New Roman" w:hAnsi="Times New Roman"/>
          <w:b/>
          <w:spacing w:val="4"/>
          <w:position w:val="2"/>
          <w:szCs w:val="21"/>
          <w:lang w:val="sq-AL"/>
        </w:rPr>
      </w:pPr>
      <w:r w:rsidRPr="00B25783">
        <w:rPr>
          <w:rFonts w:ascii="Times New Roman" w:hAnsi="Times New Roman"/>
          <w:b/>
          <w:spacing w:val="4"/>
          <w:position w:val="2"/>
          <w:szCs w:val="21"/>
          <w:lang w:val="sq-AL"/>
        </w:rPr>
        <w:t>Propozim p</w:t>
      </w:r>
      <w:r w:rsidR="006F0EB1" w:rsidRPr="00B25783">
        <w:rPr>
          <w:rFonts w:ascii="Times New Roman" w:hAnsi="Times New Roman"/>
          <w:b/>
          <w:spacing w:val="4"/>
          <w:position w:val="2"/>
          <w:szCs w:val="21"/>
          <w:lang w:val="sq-AL"/>
        </w:rPr>
        <w:t>ë</w:t>
      </w:r>
      <w:r w:rsidRPr="00B25783">
        <w:rPr>
          <w:rFonts w:ascii="Times New Roman" w:hAnsi="Times New Roman"/>
          <w:b/>
          <w:spacing w:val="4"/>
          <w:position w:val="2"/>
          <w:szCs w:val="21"/>
          <w:lang w:val="sq-AL"/>
        </w:rPr>
        <w:t>r ndryshim</w:t>
      </w:r>
    </w:p>
    <w:p w14:paraId="77D12980" w14:textId="09573F8B" w:rsidR="00755F1D" w:rsidRPr="00B25783" w:rsidRDefault="00755F1D" w:rsidP="00755F1D">
      <w:pPr>
        <w:rPr>
          <w:rFonts w:ascii="Times New Roman" w:hAnsi="Times New Roman" w:cs="Times New Roman"/>
          <w:lang w:val="sq-AL"/>
        </w:rPr>
      </w:pPr>
      <w:r w:rsidRPr="00B25783">
        <w:rPr>
          <w:rFonts w:ascii="Times New Roman" w:hAnsi="Times New Roman" w:cs="Times New Roman"/>
          <w:szCs w:val="20"/>
          <w:lang w:val="sq-AL"/>
        </w:rPr>
        <w:t>Sipas k</w:t>
      </w:r>
      <w:r w:rsidR="006F0EB1" w:rsidRPr="00B25783">
        <w:rPr>
          <w:rFonts w:ascii="Times New Roman" w:hAnsi="Times New Roman" w:cs="Times New Roman"/>
          <w:szCs w:val="20"/>
          <w:lang w:val="sq-AL"/>
        </w:rPr>
        <w:t>ë</w:t>
      </w:r>
      <w:r w:rsidRPr="00B25783">
        <w:rPr>
          <w:rFonts w:ascii="Times New Roman" w:hAnsi="Times New Roman" w:cs="Times New Roman"/>
          <w:szCs w:val="20"/>
          <w:lang w:val="sq-AL"/>
        </w:rPr>
        <w:t>ndv</w:t>
      </w:r>
      <w:r w:rsidR="006F0EB1" w:rsidRPr="00B25783">
        <w:rPr>
          <w:rFonts w:ascii="Times New Roman" w:hAnsi="Times New Roman" w:cs="Times New Roman"/>
          <w:szCs w:val="20"/>
          <w:lang w:val="sq-AL"/>
        </w:rPr>
        <w:t>ë</w:t>
      </w:r>
      <w:r w:rsidRPr="00B25783">
        <w:rPr>
          <w:rFonts w:ascii="Times New Roman" w:hAnsi="Times New Roman" w:cs="Times New Roman"/>
          <w:szCs w:val="20"/>
          <w:lang w:val="sq-AL"/>
        </w:rPr>
        <w:t>shtrimit ton</w:t>
      </w:r>
      <w:r w:rsidR="006F0EB1" w:rsidRPr="00B25783">
        <w:rPr>
          <w:rFonts w:ascii="Times New Roman" w:hAnsi="Times New Roman" w:cs="Times New Roman"/>
          <w:szCs w:val="20"/>
          <w:lang w:val="sq-AL"/>
        </w:rPr>
        <w:t>ë</w:t>
      </w:r>
      <w:r w:rsidRPr="00B25783">
        <w:rPr>
          <w:rFonts w:ascii="Times New Roman" w:hAnsi="Times New Roman" w:cs="Times New Roman"/>
          <w:szCs w:val="20"/>
          <w:lang w:val="sq-AL"/>
        </w:rPr>
        <w:t xml:space="preserve">, </w:t>
      </w:r>
      <w:r w:rsidRPr="00B25783">
        <w:rPr>
          <w:rFonts w:ascii="Times New Roman" w:hAnsi="Times New Roman" w:cs="Times New Roman"/>
          <w:lang w:val="sq-AL"/>
        </w:rPr>
        <w:t>drafti i Udh</w:t>
      </w:r>
      <w:r w:rsidR="006F0EB1" w:rsidRPr="00B25783">
        <w:rPr>
          <w:rFonts w:ascii="Times New Roman" w:hAnsi="Times New Roman" w:cs="Times New Roman"/>
          <w:lang w:val="sq-AL"/>
        </w:rPr>
        <w:t>ë</w:t>
      </w:r>
      <w:r w:rsidRPr="00B25783">
        <w:rPr>
          <w:rFonts w:ascii="Times New Roman" w:hAnsi="Times New Roman" w:cs="Times New Roman"/>
          <w:lang w:val="sq-AL"/>
        </w:rPr>
        <w:t>zimit “P</w:t>
      </w:r>
      <w:r w:rsidR="006F0EB1" w:rsidRPr="00B25783">
        <w:rPr>
          <w:rFonts w:ascii="Times New Roman" w:hAnsi="Times New Roman" w:cs="Times New Roman"/>
          <w:lang w:val="sq-AL"/>
        </w:rPr>
        <w:t>ë</w:t>
      </w:r>
      <w:r w:rsidRPr="00B25783">
        <w:rPr>
          <w:rFonts w:ascii="Times New Roman" w:hAnsi="Times New Roman" w:cs="Times New Roman"/>
          <w:lang w:val="sq-AL"/>
        </w:rPr>
        <w:t>r fatur</w:t>
      </w:r>
      <w:r w:rsidR="006F0EB1" w:rsidRPr="00B25783">
        <w:rPr>
          <w:rFonts w:ascii="Times New Roman" w:hAnsi="Times New Roman" w:cs="Times New Roman"/>
          <w:lang w:val="sq-AL"/>
        </w:rPr>
        <w:t>ë</w:t>
      </w:r>
      <w:r w:rsidRPr="00B25783">
        <w:rPr>
          <w:rFonts w:ascii="Times New Roman" w:hAnsi="Times New Roman" w:cs="Times New Roman"/>
          <w:lang w:val="sq-AL"/>
        </w:rPr>
        <w:t>n dhe sistemin e monitorimit 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qarkullimit” i publikuar nga MFE n</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website-n p</w:t>
      </w:r>
      <w:r w:rsidR="006F0EB1" w:rsidRPr="00B25783">
        <w:rPr>
          <w:rFonts w:ascii="Times New Roman" w:hAnsi="Times New Roman" w:cs="Times New Roman"/>
          <w:lang w:val="sq-AL"/>
        </w:rPr>
        <w:t>ë</w:t>
      </w:r>
      <w:r w:rsidRPr="00B25783">
        <w:rPr>
          <w:rFonts w:ascii="Times New Roman" w:hAnsi="Times New Roman" w:cs="Times New Roman"/>
          <w:lang w:val="sq-AL"/>
        </w:rPr>
        <w:t>r konsultimet publike ka nevoj</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p</w:t>
      </w:r>
      <w:r w:rsidR="006F0EB1" w:rsidRPr="00B25783">
        <w:rPr>
          <w:rFonts w:ascii="Times New Roman" w:hAnsi="Times New Roman" w:cs="Times New Roman"/>
          <w:lang w:val="sq-AL"/>
        </w:rPr>
        <w:t>ë</w:t>
      </w:r>
      <w:r w:rsidRPr="00B25783">
        <w:rPr>
          <w:rFonts w:ascii="Times New Roman" w:hAnsi="Times New Roman" w:cs="Times New Roman"/>
          <w:lang w:val="sq-AL"/>
        </w:rPr>
        <w:t>r nj</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qart</w:t>
      </w:r>
      <w:r w:rsidR="006F0EB1" w:rsidRPr="00B25783">
        <w:rPr>
          <w:rFonts w:ascii="Times New Roman" w:hAnsi="Times New Roman" w:cs="Times New Roman"/>
          <w:lang w:val="sq-AL"/>
        </w:rPr>
        <w:t>ë</w:t>
      </w:r>
      <w:r w:rsidRPr="00B25783">
        <w:rPr>
          <w:rFonts w:ascii="Times New Roman" w:hAnsi="Times New Roman" w:cs="Times New Roman"/>
          <w:lang w:val="sq-AL"/>
        </w:rPr>
        <w:t>sim n</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lidhje me mekanizmin e faturimit p</w:t>
      </w:r>
      <w:r w:rsidR="006F0EB1" w:rsidRPr="00B25783">
        <w:rPr>
          <w:rFonts w:ascii="Times New Roman" w:hAnsi="Times New Roman" w:cs="Times New Roman"/>
          <w:lang w:val="sq-AL"/>
        </w:rPr>
        <w:t>ë</w:t>
      </w:r>
      <w:r w:rsidRPr="00B25783">
        <w:rPr>
          <w:rFonts w:ascii="Times New Roman" w:hAnsi="Times New Roman" w:cs="Times New Roman"/>
          <w:lang w:val="sq-AL"/>
        </w:rPr>
        <w:t>r ofruesit jo-rezident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sh</w:t>
      </w:r>
      <w:r w:rsidR="006F0EB1" w:rsidRPr="00B25783">
        <w:rPr>
          <w:rFonts w:ascii="Times New Roman" w:hAnsi="Times New Roman" w:cs="Times New Roman"/>
          <w:lang w:val="sq-AL"/>
        </w:rPr>
        <w:t>ë</w:t>
      </w:r>
      <w:r w:rsidRPr="00B25783">
        <w:rPr>
          <w:rFonts w:ascii="Times New Roman" w:hAnsi="Times New Roman" w:cs="Times New Roman"/>
          <w:lang w:val="sq-AL"/>
        </w:rPr>
        <w:t>rbimeve elektronike dhe p</w:t>
      </w:r>
      <w:r w:rsidR="006F0EB1" w:rsidRPr="00B25783">
        <w:rPr>
          <w:rFonts w:ascii="Times New Roman" w:hAnsi="Times New Roman" w:cs="Times New Roman"/>
          <w:lang w:val="sq-AL"/>
        </w:rPr>
        <w:t>ë</w:t>
      </w:r>
      <w:r w:rsidRPr="00B25783">
        <w:rPr>
          <w:rFonts w:ascii="Times New Roman" w:hAnsi="Times New Roman" w:cs="Times New Roman"/>
          <w:lang w:val="sq-AL"/>
        </w:rPr>
        <w:t>r ta p</w:t>
      </w:r>
      <w:r w:rsidR="006F0EB1" w:rsidRPr="00B25783">
        <w:rPr>
          <w:rFonts w:ascii="Times New Roman" w:hAnsi="Times New Roman" w:cs="Times New Roman"/>
          <w:lang w:val="sq-AL"/>
        </w:rPr>
        <w:t>ë</w:t>
      </w:r>
      <w:r w:rsidRPr="00B25783">
        <w:rPr>
          <w:rFonts w:ascii="Times New Roman" w:hAnsi="Times New Roman" w:cs="Times New Roman"/>
          <w:lang w:val="sq-AL"/>
        </w:rPr>
        <w:t>rshtatur at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me rrethanat specifike 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raportimit dhe dokumentimit 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furnizimeve nga kjo kategori furnizuesish jo-rezident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w:t>
      </w:r>
    </w:p>
    <w:p w14:paraId="2E3217D3" w14:textId="357656CF" w:rsidR="00755F1D" w:rsidRPr="00B25783" w:rsidRDefault="00755F1D" w:rsidP="00755F1D">
      <w:pPr>
        <w:rPr>
          <w:rFonts w:ascii="Times New Roman" w:hAnsi="Times New Roman" w:cs="Times New Roman"/>
          <w:color w:val="000000"/>
          <w:szCs w:val="20"/>
          <w:lang w:val="it-IT"/>
        </w:rPr>
      </w:pPr>
      <w:r w:rsidRPr="00B25783">
        <w:rPr>
          <w:rFonts w:ascii="Times New Roman" w:hAnsi="Times New Roman" w:cs="Times New Roman"/>
          <w:lang w:val="sq-AL"/>
        </w:rPr>
        <w:t>Prandaj, sugjerojm</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shtohet </w:t>
      </w:r>
      <w:r w:rsidRPr="00B25783">
        <w:rPr>
          <w:rFonts w:ascii="Times New Roman" w:hAnsi="Times New Roman" w:cs="Times New Roman"/>
          <w:color w:val="000000"/>
          <w:lang w:val="sq-AL"/>
        </w:rPr>
        <w:t>nj</w:t>
      </w:r>
      <w:r w:rsidR="006F0EB1" w:rsidRPr="00B25783">
        <w:rPr>
          <w:rFonts w:ascii="Times New Roman" w:hAnsi="Times New Roman" w:cs="Times New Roman"/>
          <w:lang w:val="sq-AL"/>
        </w:rPr>
        <w:t>ë</w:t>
      </w:r>
      <w:r w:rsidRPr="00B25783">
        <w:rPr>
          <w:rFonts w:ascii="Times New Roman" w:hAnsi="Times New Roman" w:cs="Times New Roman"/>
          <w:color w:val="000000"/>
          <w:lang w:val="sq-AL"/>
        </w:rPr>
        <w:t xml:space="preserve"> fjal</w:t>
      </w:r>
      <w:r w:rsidR="006F0EB1" w:rsidRPr="00B25783">
        <w:rPr>
          <w:rFonts w:ascii="Times New Roman" w:hAnsi="Times New Roman" w:cs="Times New Roman"/>
          <w:lang w:val="sq-AL"/>
        </w:rPr>
        <w:t>ë</w:t>
      </w:r>
      <w:r w:rsidRPr="00B25783">
        <w:rPr>
          <w:rFonts w:ascii="Times New Roman" w:hAnsi="Times New Roman" w:cs="Times New Roman"/>
          <w:color w:val="000000"/>
          <w:lang w:val="sq-AL"/>
        </w:rPr>
        <w:t xml:space="preserve"> n</w:t>
      </w:r>
      <w:r w:rsidR="006F0EB1" w:rsidRPr="00B25783">
        <w:rPr>
          <w:rFonts w:ascii="Times New Roman" w:hAnsi="Times New Roman" w:cs="Times New Roman"/>
          <w:lang w:val="sq-AL"/>
        </w:rPr>
        <w:t>ë</w:t>
      </w:r>
      <w:r w:rsidRPr="00B25783">
        <w:rPr>
          <w:rFonts w:ascii="Times New Roman" w:hAnsi="Times New Roman" w:cs="Times New Roman"/>
          <w:color w:val="000000"/>
          <w:lang w:val="sq-AL"/>
        </w:rPr>
        <w:t xml:space="preserve"> paragrafin 2 t</w:t>
      </w:r>
      <w:r w:rsidR="006F0EB1" w:rsidRPr="00B25783">
        <w:rPr>
          <w:rFonts w:ascii="Times New Roman" w:hAnsi="Times New Roman" w:cs="Times New Roman"/>
          <w:lang w:val="sq-AL"/>
        </w:rPr>
        <w:t>ë</w:t>
      </w:r>
      <w:r w:rsidRPr="00B25783">
        <w:rPr>
          <w:rFonts w:ascii="Times New Roman" w:hAnsi="Times New Roman" w:cs="Times New Roman"/>
          <w:color w:val="000000"/>
          <w:lang w:val="sq-AL"/>
        </w:rPr>
        <w:t xml:space="preserve"> nenit 8 </w:t>
      </w:r>
      <w:r w:rsidRPr="00B25783">
        <w:rPr>
          <w:rFonts w:ascii="Times New Roman" w:hAnsi="Times New Roman" w:cs="Times New Roman"/>
          <w:lang w:val="sq-AL"/>
        </w:rPr>
        <w:t>“Momenti i l</w:t>
      </w:r>
      <w:r w:rsidR="006F0EB1" w:rsidRPr="00B25783">
        <w:rPr>
          <w:rFonts w:ascii="Times New Roman" w:hAnsi="Times New Roman" w:cs="Times New Roman"/>
          <w:lang w:val="sq-AL"/>
        </w:rPr>
        <w:t>ë</w:t>
      </w:r>
      <w:r w:rsidRPr="00B25783">
        <w:rPr>
          <w:rFonts w:ascii="Times New Roman" w:hAnsi="Times New Roman" w:cs="Times New Roman"/>
          <w:lang w:val="sq-AL"/>
        </w:rPr>
        <w:t>shimit t</w:t>
      </w:r>
      <w:r w:rsidR="006F0EB1" w:rsidRPr="00B25783">
        <w:rPr>
          <w:rFonts w:ascii="Times New Roman" w:hAnsi="Times New Roman" w:cs="Times New Roman"/>
          <w:lang w:val="sq-AL"/>
        </w:rPr>
        <w:t>ë</w:t>
      </w:r>
      <w:r w:rsidRPr="00B25783">
        <w:rPr>
          <w:rFonts w:ascii="Times New Roman" w:hAnsi="Times New Roman" w:cs="Times New Roman"/>
          <w:szCs w:val="20"/>
          <w:lang w:val="sq-AL"/>
        </w:rPr>
        <w:t xml:space="preserve"> fatur</w:t>
      </w:r>
      <w:r w:rsidR="006F0EB1" w:rsidRPr="00B25783">
        <w:rPr>
          <w:rFonts w:ascii="Times New Roman" w:hAnsi="Times New Roman" w:cs="Times New Roman"/>
          <w:lang w:val="sq-AL"/>
        </w:rPr>
        <w:t>ë</w:t>
      </w:r>
      <w:r w:rsidRPr="00B25783">
        <w:rPr>
          <w:rFonts w:ascii="Times New Roman" w:hAnsi="Times New Roman" w:cs="Times New Roman"/>
          <w:szCs w:val="20"/>
          <w:lang w:val="sq-AL"/>
        </w:rPr>
        <w:t>s”</w:t>
      </w:r>
      <w:r w:rsidRPr="00B25783">
        <w:rPr>
          <w:rFonts w:ascii="Times New Roman" w:hAnsi="Times New Roman" w:cs="Times New Roman"/>
          <w:color w:val="000000"/>
          <w:szCs w:val="20"/>
          <w:lang w:val="sq-AL"/>
        </w:rPr>
        <w:t xml:space="preserve">, si dhe / ose </w:t>
      </w:r>
      <w:r w:rsidRPr="00B25783">
        <w:rPr>
          <w:rFonts w:ascii="Times New Roman" w:hAnsi="Times New Roman" w:cs="Times New Roman"/>
          <w:szCs w:val="20"/>
          <w:lang w:val="sq-AL"/>
        </w:rPr>
        <w:t>nj</w:t>
      </w:r>
      <w:r w:rsidR="006F0EB1" w:rsidRPr="00B25783">
        <w:rPr>
          <w:rFonts w:ascii="Times New Roman" w:hAnsi="Times New Roman" w:cs="Times New Roman"/>
          <w:lang w:val="sq-AL"/>
        </w:rPr>
        <w:t>ë</w:t>
      </w:r>
      <w:r w:rsidRPr="00B25783">
        <w:rPr>
          <w:rFonts w:ascii="Times New Roman" w:hAnsi="Times New Roman" w:cs="Times New Roman"/>
          <w:szCs w:val="20"/>
          <w:lang w:val="sq-AL"/>
        </w:rPr>
        <w:t xml:space="preserve"> shembull ilustrues n</w:t>
      </w:r>
      <w:r w:rsidR="006F0EB1" w:rsidRPr="00B25783">
        <w:rPr>
          <w:rFonts w:ascii="Times New Roman" w:hAnsi="Times New Roman" w:cs="Times New Roman"/>
          <w:lang w:val="sq-AL"/>
        </w:rPr>
        <w:t>ë</w:t>
      </w:r>
      <w:r w:rsidRPr="00B25783">
        <w:rPr>
          <w:rFonts w:ascii="Times New Roman" w:hAnsi="Times New Roman" w:cs="Times New Roman"/>
          <w:szCs w:val="20"/>
          <w:lang w:val="sq-AL"/>
        </w:rPr>
        <w:t xml:space="preserve"> fund t</w:t>
      </w:r>
      <w:r w:rsidR="006F0EB1" w:rsidRPr="00B25783">
        <w:rPr>
          <w:rFonts w:ascii="Times New Roman" w:hAnsi="Times New Roman" w:cs="Times New Roman"/>
          <w:lang w:val="sq-AL"/>
        </w:rPr>
        <w:t>ë</w:t>
      </w:r>
      <w:r w:rsidRPr="00B25783">
        <w:rPr>
          <w:rFonts w:ascii="Times New Roman" w:hAnsi="Times New Roman" w:cs="Times New Roman"/>
          <w:szCs w:val="20"/>
          <w:lang w:val="sq-AL"/>
        </w:rPr>
        <w:t xml:space="preserve"> </w:t>
      </w:r>
      <w:r w:rsidRPr="00B25783">
        <w:rPr>
          <w:rFonts w:ascii="Times New Roman" w:hAnsi="Times New Roman" w:cs="Times New Roman"/>
          <w:color w:val="000000"/>
          <w:szCs w:val="20"/>
          <w:lang w:val="sq-AL"/>
        </w:rPr>
        <w:t xml:space="preserve">tij. </w:t>
      </w:r>
      <w:r w:rsidRPr="00B25783">
        <w:rPr>
          <w:rFonts w:ascii="Times New Roman" w:hAnsi="Times New Roman" w:cs="Times New Roman"/>
          <w:color w:val="000000"/>
          <w:szCs w:val="20"/>
          <w:lang w:val="it-IT"/>
        </w:rPr>
        <w:t>K</w:t>
      </w:r>
      <w:r w:rsidR="006F0EB1" w:rsidRPr="00B25783">
        <w:rPr>
          <w:rFonts w:ascii="Times New Roman" w:hAnsi="Times New Roman" w:cs="Times New Roman"/>
          <w:lang w:val="sq-AL"/>
        </w:rPr>
        <w:t>ë</w:t>
      </w:r>
      <w:r w:rsidRPr="00B25783">
        <w:rPr>
          <w:rFonts w:ascii="Times New Roman" w:hAnsi="Times New Roman" w:cs="Times New Roman"/>
          <w:color w:val="000000"/>
          <w:szCs w:val="20"/>
          <w:lang w:val="it-IT"/>
        </w:rPr>
        <w:t>to i kemi sh</w:t>
      </w:r>
      <w:r w:rsidR="006F0EB1" w:rsidRPr="00B25783">
        <w:rPr>
          <w:rFonts w:ascii="Times New Roman" w:hAnsi="Times New Roman" w:cs="Times New Roman"/>
          <w:lang w:val="sq-AL"/>
        </w:rPr>
        <w:t>ë</w:t>
      </w:r>
      <w:r w:rsidRPr="00B25783">
        <w:rPr>
          <w:rFonts w:ascii="Times New Roman" w:hAnsi="Times New Roman" w:cs="Times New Roman"/>
          <w:color w:val="000000"/>
          <w:szCs w:val="20"/>
          <w:lang w:val="it-IT"/>
        </w:rPr>
        <w:t>nuar m</w:t>
      </w:r>
      <w:r w:rsidR="006F0EB1" w:rsidRPr="00B25783">
        <w:rPr>
          <w:rFonts w:ascii="Times New Roman" w:hAnsi="Times New Roman" w:cs="Times New Roman"/>
          <w:lang w:val="sq-AL"/>
        </w:rPr>
        <w:t>ë</w:t>
      </w:r>
      <w:r w:rsidRPr="00B25783">
        <w:rPr>
          <w:rFonts w:ascii="Times New Roman" w:hAnsi="Times New Roman" w:cs="Times New Roman"/>
          <w:color w:val="000000"/>
          <w:szCs w:val="20"/>
          <w:lang w:val="it-IT"/>
        </w:rPr>
        <w:t xml:space="preserve"> posht</w:t>
      </w:r>
      <w:r w:rsidR="006F0EB1" w:rsidRPr="00B25783">
        <w:rPr>
          <w:rFonts w:ascii="Times New Roman" w:hAnsi="Times New Roman" w:cs="Times New Roman"/>
          <w:lang w:val="sq-AL"/>
        </w:rPr>
        <w:t>ë</w:t>
      </w:r>
      <w:r w:rsidRPr="00B25783">
        <w:rPr>
          <w:rFonts w:ascii="Times New Roman" w:hAnsi="Times New Roman" w:cs="Times New Roman"/>
          <w:color w:val="000000"/>
          <w:szCs w:val="20"/>
          <w:lang w:val="it-IT"/>
        </w:rPr>
        <w:t xml:space="preserve"> (pjesa e n</w:t>
      </w:r>
      <w:r w:rsidR="006F0EB1" w:rsidRPr="00B25783">
        <w:rPr>
          <w:rFonts w:ascii="Times New Roman" w:hAnsi="Times New Roman" w:cs="Times New Roman"/>
          <w:lang w:val="sq-AL"/>
        </w:rPr>
        <w:t>ë</w:t>
      </w:r>
      <w:r w:rsidRPr="00B25783">
        <w:rPr>
          <w:rFonts w:ascii="Times New Roman" w:hAnsi="Times New Roman" w:cs="Times New Roman"/>
          <w:color w:val="000000"/>
          <w:szCs w:val="20"/>
          <w:lang w:val="it-IT"/>
        </w:rPr>
        <w:t xml:space="preserve">nvizuar). </w:t>
      </w:r>
    </w:p>
    <w:p w14:paraId="52C8CB19" w14:textId="77777777" w:rsidR="00755F1D" w:rsidRPr="00B25783" w:rsidRDefault="00755F1D" w:rsidP="00755F1D">
      <w:pPr>
        <w:rPr>
          <w:rFonts w:ascii="Times New Roman" w:hAnsi="Times New Roman" w:cs="Times New Roman"/>
          <w:szCs w:val="20"/>
          <w:lang w:val="it-IT"/>
        </w:rPr>
      </w:pPr>
    </w:p>
    <w:p w14:paraId="7C2468ED" w14:textId="77777777" w:rsidR="00755F1D" w:rsidRPr="00B25783" w:rsidRDefault="00755F1D" w:rsidP="00755F1D">
      <w:pPr>
        <w:spacing w:line="276" w:lineRule="auto"/>
        <w:jc w:val="both"/>
        <w:rPr>
          <w:rFonts w:ascii="Times New Roman" w:hAnsi="Times New Roman" w:cs="Times New Roman"/>
          <w:b/>
          <w:bCs/>
          <w:i/>
          <w:iCs/>
          <w:szCs w:val="20"/>
          <w:lang w:val="sq-AL" w:eastAsia="x-none"/>
        </w:rPr>
      </w:pPr>
      <w:r w:rsidRPr="00B25783">
        <w:rPr>
          <w:rFonts w:ascii="Times New Roman" w:hAnsi="Times New Roman" w:cs="Times New Roman"/>
          <w:b/>
          <w:bCs/>
          <w:i/>
          <w:iCs/>
          <w:szCs w:val="20"/>
          <w:lang w:val="sq-AL" w:eastAsia="x-none"/>
        </w:rPr>
        <w:t>Neni 8 “Momenti i lëshimi te faturës”</w:t>
      </w:r>
    </w:p>
    <w:p w14:paraId="1BDA4D0D" w14:textId="77777777" w:rsidR="00755F1D" w:rsidRPr="00B25783" w:rsidRDefault="00755F1D" w:rsidP="00755F1D">
      <w:pPr>
        <w:spacing w:line="276" w:lineRule="auto"/>
        <w:jc w:val="both"/>
        <w:rPr>
          <w:rFonts w:ascii="Times New Roman" w:hAnsi="Times New Roman" w:cs="Times New Roman"/>
          <w:i/>
          <w:iCs/>
          <w:szCs w:val="20"/>
          <w:lang w:val="sq-AL" w:eastAsia="x-none"/>
        </w:rPr>
      </w:pPr>
      <w:r w:rsidRPr="00B25783">
        <w:rPr>
          <w:rFonts w:ascii="Times New Roman" w:hAnsi="Times New Roman" w:cs="Times New Roman"/>
          <w:i/>
          <w:iCs/>
          <w:szCs w:val="20"/>
          <w:lang w:val="sq-AL" w:eastAsia="x-none"/>
        </w:rPr>
        <w:t>[...]</w:t>
      </w:r>
    </w:p>
    <w:p w14:paraId="20CAB66E" w14:textId="77777777" w:rsidR="00755F1D" w:rsidRPr="00B25783" w:rsidRDefault="00755F1D" w:rsidP="00755F1D">
      <w:pPr>
        <w:spacing w:line="276" w:lineRule="auto"/>
        <w:ind w:left="720"/>
        <w:jc w:val="both"/>
        <w:rPr>
          <w:rFonts w:ascii="Times New Roman" w:hAnsi="Times New Roman" w:cs="Times New Roman"/>
          <w:i/>
          <w:iCs/>
          <w:szCs w:val="20"/>
          <w:lang w:val="sq-AL" w:eastAsia="x-none"/>
        </w:rPr>
      </w:pPr>
    </w:p>
    <w:p w14:paraId="1BC5511C" w14:textId="77777777" w:rsidR="00755F1D" w:rsidRPr="00B25783" w:rsidRDefault="00755F1D" w:rsidP="00755F1D">
      <w:pPr>
        <w:spacing w:line="276" w:lineRule="auto"/>
        <w:jc w:val="both"/>
        <w:rPr>
          <w:rFonts w:ascii="Times New Roman" w:hAnsi="Times New Roman" w:cs="Times New Roman"/>
          <w:i/>
          <w:iCs/>
          <w:szCs w:val="20"/>
          <w:lang w:val="sq-AL"/>
        </w:rPr>
      </w:pPr>
      <w:r w:rsidRPr="00B25783">
        <w:rPr>
          <w:rFonts w:ascii="Times New Roman" w:hAnsi="Times New Roman" w:cs="Times New Roman"/>
          <w:i/>
          <w:iCs/>
          <w:szCs w:val="20"/>
          <w:lang w:val="sq-AL" w:eastAsia="x-none"/>
        </w:rPr>
        <w:t>“2</w:t>
      </w:r>
      <w:r w:rsidRPr="00B25783">
        <w:rPr>
          <w:rFonts w:ascii="Times New Roman" w:hAnsi="Times New Roman" w:cs="Times New Roman"/>
          <w:i/>
          <w:iCs/>
          <w:szCs w:val="20"/>
          <w:lang w:val="sq-AL"/>
        </w:rPr>
        <w:t xml:space="preserve">. Për furnizime në rastin e telekomunikacionit, transmetimit dhe shërbimeve elektronike për persona të patatueshëm, që kanë adresën e tyre të përhershme ose banojnë në Republikën e Shqipërisë, sipas nenit 29 të ligjit “Për tatimin mbi vlerën e shtuar në Republikën e Shqipërisë, i ndryshuar”, furnizuesi i huaj nëpërmjet përfaqësuesit të tij tatimor në Republikën e Shqipërisë lëshon fatura dhe zbaton procedurën e fiskalizimit, në përputhje me Ligjin, në momentin e furnizimit, ose mund të lëshojë një faturë periodike </w:t>
      </w:r>
      <w:r w:rsidRPr="00B25783">
        <w:rPr>
          <w:rFonts w:ascii="Times New Roman" w:hAnsi="Times New Roman" w:cs="Times New Roman"/>
          <w:i/>
          <w:iCs/>
          <w:szCs w:val="20"/>
          <w:u w:val="single"/>
          <w:lang w:val="sq-AL"/>
        </w:rPr>
        <w:t>përmbledhëse të të gjitha shërbimeve</w:t>
      </w:r>
      <w:r w:rsidRPr="00B25783">
        <w:rPr>
          <w:rFonts w:ascii="Times New Roman" w:hAnsi="Times New Roman" w:cs="Times New Roman"/>
          <w:i/>
          <w:iCs/>
          <w:szCs w:val="20"/>
          <w:lang w:val="sq-AL"/>
        </w:rPr>
        <w:t xml:space="preserve"> jo më vonë se data 10 e muajit që pason muajin në të cilin janë dhënë shërbimet. </w:t>
      </w:r>
    </w:p>
    <w:p w14:paraId="7BC56D05" w14:textId="77777777" w:rsidR="00755F1D" w:rsidRPr="00B25783" w:rsidRDefault="00755F1D" w:rsidP="00755F1D">
      <w:pPr>
        <w:rPr>
          <w:rFonts w:ascii="Times New Roman" w:hAnsi="Times New Roman" w:cs="Times New Roman"/>
          <w:i/>
          <w:iCs/>
          <w:szCs w:val="20"/>
          <w:u w:val="single"/>
          <w:lang w:val="sq-AL"/>
        </w:rPr>
      </w:pPr>
      <w:r w:rsidRPr="00B25783">
        <w:rPr>
          <w:rFonts w:ascii="Times New Roman" w:hAnsi="Times New Roman" w:cs="Times New Roman"/>
          <w:i/>
          <w:iCs/>
          <w:szCs w:val="20"/>
          <w:u w:val="single"/>
          <w:lang w:val="sq-AL"/>
        </w:rPr>
        <w:t>Për shembull, gjatë muajit Tetor 2020, një furnizues i huaj i vendosur jashtë Shqipërisë furnizon shërbime elektronike (aplikacione, lojera elektronike, software, shërbime databaze, web-hosting etj.) ndaj një numri të konsiderueshëm të personave te patatueshëm në Shqipëri. Furnizuesi i huaj, përmes përfaqesuesit të tij tatimor në Republikën e Shqipërisë, lëshon një faturë periodike përmbledhëse për vlerën totale të shërbimeve të ofruara ndaj personave të patatueshëm në Shqipëri jo më vonë se data 10 Nëntor 2020 duke ngarkuar në këtë mënyrë edhe TVSH-në totale të pagueshme për furnizimet e tatueshme në Shqipëri për muajin Tetor 2020. Fatura periodike përmbledhëse lëshohet në emër të vetë furnizuesit të huaj të identifikuar përmes përfaqësuesit të tij tatimor, i nënshtrohet rregullave të fiskalizimit sipas parashikimeve të ligjit nr. ___, datë ___ "Për faturën dhe sistemin e monitorimit të qarkullimit" dhe të këtij udhëzimi, dhe regjistrohet vetëm në librin e shitjeve të atij muaji.”</w:t>
      </w:r>
    </w:p>
    <w:p w14:paraId="5FF44E74" w14:textId="77777777" w:rsidR="00755F1D" w:rsidRPr="00B25783" w:rsidRDefault="00755F1D" w:rsidP="00755F1D">
      <w:pPr>
        <w:rPr>
          <w:rFonts w:ascii="Times New Roman" w:hAnsi="Times New Roman" w:cs="Times New Roman"/>
          <w:szCs w:val="20"/>
          <w:lang w:val="sq-AL"/>
        </w:rPr>
      </w:pPr>
    </w:p>
    <w:p w14:paraId="3A7298E0" w14:textId="227AAE5A" w:rsidR="00755F1D" w:rsidRPr="00B25783" w:rsidRDefault="00755F1D" w:rsidP="00755F1D">
      <w:pPr>
        <w:pStyle w:val="ListParagraph"/>
        <w:numPr>
          <w:ilvl w:val="0"/>
          <w:numId w:val="6"/>
        </w:numPr>
        <w:autoSpaceDE w:val="0"/>
        <w:autoSpaceDN w:val="0"/>
        <w:adjustRightInd w:val="0"/>
        <w:jc w:val="both"/>
        <w:rPr>
          <w:rFonts w:ascii="Times New Roman" w:hAnsi="Times New Roman"/>
          <w:b/>
          <w:bCs/>
          <w:spacing w:val="4"/>
          <w:position w:val="2"/>
          <w:szCs w:val="24"/>
          <w:lang w:val="sq-AL"/>
        </w:rPr>
      </w:pPr>
      <w:r w:rsidRPr="00B25783">
        <w:rPr>
          <w:rFonts w:ascii="Times New Roman" w:hAnsi="Times New Roman"/>
          <w:b/>
          <w:bCs/>
          <w:spacing w:val="4"/>
          <w:position w:val="2"/>
          <w:szCs w:val="24"/>
          <w:lang w:val="sq-AL"/>
        </w:rPr>
        <w:t>Trajtimi i donacioneve p</w:t>
      </w:r>
      <w:r w:rsidR="006F0EB1"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r pun</w:t>
      </w:r>
      <w:r w:rsidR="006F0EB1"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marresit e prekur nga t</w:t>
      </w:r>
      <w:r w:rsidR="006F0EB1" w:rsidRPr="00B25783">
        <w:rPr>
          <w:rFonts w:ascii="Times New Roman" w:hAnsi="Times New Roman"/>
          <w:b/>
          <w:bCs/>
          <w:spacing w:val="4"/>
          <w:position w:val="2"/>
          <w:szCs w:val="24"/>
          <w:lang w:val="sq-AL"/>
        </w:rPr>
        <w:t>ë</w:t>
      </w:r>
      <w:r w:rsidRPr="00B25783">
        <w:rPr>
          <w:rFonts w:ascii="Times New Roman" w:hAnsi="Times New Roman"/>
          <w:b/>
          <w:bCs/>
          <w:spacing w:val="4"/>
          <w:position w:val="2"/>
          <w:szCs w:val="24"/>
          <w:lang w:val="sq-AL"/>
        </w:rPr>
        <w:t>rmeti</w:t>
      </w:r>
    </w:p>
    <w:p w14:paraId="595F8FF5" w14:textId="61A174B2" w:rsidR="00755F1D" w:rsidRPr="00B25783" w:rsidRDefault="00755F1D" w:rsidP="00755F1D">
      <w:pPr>
        <w:jc w:val="both"/>
        <w:rPr>
          <w:rFonts w:ascii="Times New Roman" w:hAnsi="Times New Roman" w:cs="Times New Roman"/>
          <w:iCs/>
          <w:color w:val="000000"/>
          <w:sz w:val="23"/>
          <w:szCs w:val="23"/>
          <w:lang w:val="sq-AL"/>
        </w:rPr>
      </w:pPr>
      <w:r w:rsidRPr="00B25783">
        <w:rPr>
          <w:rFonts w:ascii="Times New Roman" w:hAnsi="Times New Roman" w:cs="Times New Roman"/>
          <w:iCs/>
          <w:color w:val="000000"/>
          <w:sz w:val="23"/>
          <w:szCs w:val="23"/>
          <w:lang w:val="sq-AL"/>
        </w:rPr>
        <w:lastRenderedPageBreak/>
        <w:t>Në zbatim të paragrafit 2.4 “Të ardhura të përjashtuara” t</w:t>
      </w:r>
      <w:r w:rsidR="006F0EB1" w:rsidRPr="00B25783">
        <w:rPr>
          <w:rFonts w:ascii="Times New Roman" w:hAnsi="Times New Roman" w:cs="Times New Roman"/>
          <w:iCs/>
          <w:color w:val="000000"/>
          <w:sz w:val="23"/>
          <w:szCs w:val="23"/>
          <w:lang w:val="sq-AL"/>
        </w:rPr>
        <w:t>ë</w:t>
      </w:r>
      <w:r w:rsidRPr="00B25783">
        <w:rPr>
          <w:rFonts w:ascii="Times New Roman" w:hAnsi="Times New Roman" w:cs="Times New Roman"/>
          <w:iCs/>
          <w:color w:val="000000"/>
          <w:sz w:val="23"/>
          <w:szCs w:val="23"/>
          <w:lang w:val="sq-AL"/>
        </w:rPr>
        <w:t xml:space="preserve"> Udh</w:t>
      </w:r>
      <w:r w:rsidR="006F0EB1" w:rsidRPr="00B25783">
        <w:rPr>
          <w:rFonts w:ascii="Times New Roman" w:hAnsi="Times New Roman" w:cs="Times New Roman"/>
          <w:iCs/>
          <w:color w:val="000000"/>
          <w:sz w:val="23"/>
          <w:szCs w:val="23"/>
          <w:lang w:val="sq-AL"/>
        </w:rPr>
        <w:t>ë</w:t>
      </w:r>
      <w:r w:rsidRPr="00B25783">
        <w:rPr>
          <w:rFonts w:ascii="Times New Roman" w:hAnsi="Times New Roman" w:cs="Times New Roman"/>
          <w:iCs/>
          <w:color w:val="000000"/>
          <w:sz w:val="23"/>
          <w:szCs w:val="23"/>
          <w:lang w:val="sq-AL"/>
        </w:rPr>
        <w:t>zimit nr. 5, dat</w:t>
      </w:r>
      <w:r w:rsidR="006F0EB1" w:rsidRPr="00B25783">
        <w:rPr>
          <w:rFonts w:ascii="Times New Roman" w:hAnsi="Times New Roman" w:cs="Times New Roman"/>
          <w:iCs/>
          <w:color w:val="000000"/>
          <w:sz w:val="23"/>
          <w:szCs w:val="23"/>
          <w:lang w:val="sq-AL"/>
        </w:rPr>
        <w:t>ë</w:t>
      </w:r>
      <w:r w:rsidRPr="00B25783">
        <w:rPr>
          <w:rFonts w:ascii="Times New Roman" w:hAnsi="Times New Roman" w:cs="Times New Roman"/>
          <w:iCs/>
          <w:color w:val="000000"/>
          <w:sz w:val="23"/>
          <w:szCs w:val="23"/>
          <w:lang w:val="sq-AL"/>
        </w:rPr>
        <w:t xml:space="preserve"> 30.01.2006 “P</w:t>
      </w:r>
      <w:r w:rsidR="006F0EB1" w:rsidRPr="00B25783">
        <w:rPr>
          <w:rFonts w:ascii="Times New Roman" w:hAnsi="Times New Roman" w:cs="Times New Roman"/>
          <w:iCs/>
          <w:color w:val="000000"/>
          <w:sz w:val="23"/>
          <w:szCs w:val="23"/>
          <w:lang w:val="sq-AL"/>
        </w:rPr>
        <w:t>ë</w:t>
      </w:r>
      <w:r w:rsidRPr="00B25783">
        <w:rPr>
          <w:rFonts w:ascii="Times New Roman" w:hAnsi="Times New Roman" w:cs="Times New Roman"/>
          <w:iCs/>
          <w:color w:val="000000"/>
          <w:sz w:val="23"/>
          <w:szCs w:val="23"/>
          <w:lang w:val="sq-AL"/>
        </w:rPr>
        <w:t>r tatimin mbi t</w:t>
      </w:r>
      <w:r w:rsidR="006F0EB1" w:rsidRPr="00B25783">
        <w:rPr>
          <w:rFonts w:ascii="Times New Roman" w:hAnsi="Times New Roman" w:cs="Times New Roman"/>
          <w:iCs/>
          <w:color w:val="000000"/>
          <w:sz w:val="23"/>
          <w:szCs w:val="23"/>
          <w:lang w:val="sq-AL"/>
        </w:rPr>
        <w:t xml:space="preserve">ë </w:t>
      </w:r>
      <w:r w:rsidRPr="00B25783">
        <w:rPr>
          <w:rFonts w:ascii="Times New Roman" w:hAnsi="Times New Roman" w:cs="Times New Roman"/>
          <w:iCs/>
          <w:color w:val="000000"/>
          <w:sz w:val="23"/>
          <w:szCs w:val="23"/>
          <w:lang w:val="sq-AL"/>
        </w:rPr>
        <w:t>ardhurat”, përjashtohen nga detyrimi për të paguar tatimin mbi të ardhurat personale:</w:t>
      </w:r>
    </w:p>
    <w:p w14:paraId="422287E4" w14:textId="77777777" w:rsidR="00755F1D" w:rsidRPr="00B25783" w:rsidRDefault="00755F1D" w:rsidP="00755F1D">
      <w:pPr>
        <w:autoSpaceDE w:val="0"/>
        <w:autoSpaceDN w:val="0"/>
        <w:jc w:val="both"/>
        <w:rPr>
          <w:rFonts w:ascii="Times New Roman" w:hAnsi="Times New Roman" w:cs="Times New Roman"/>
          <w:i/>
          <w:iCs/>
          <w:color w:val="000000"/>
          <w:sz w:val="23"/>
          <w:szCs w:val="23"/>
          <w:lang w:val="sq-AL"/>
        </w:rPr>
      </w:pPr>
      <w:r w:rsidRPr="00B25783">
        <w:rPr>
          <w:rFonts w:ascii="Times New Roman" w:hAnsi="Times New Roman" w:cs="Times New Roman"/>
          <w:i/>
          <w:iCs/>
          <w:color w:val="000000"/>
          <w:sz w:val="23"/>
          <w:szCs w:val="23"/>
          <w:lang w:val="sq-AL"/>
        </w:rPr>
        <w:t>3. Shpërblimet e marra për rastet e sëmundjeve apo fatkeqësive, në përputhje me dispozitat e legjislacionit dhe dispozitave nënligjore në fuqi. Këtu përfshihen shpërblimet e dhëna nga punëdhënësi të punësuarve për raste sëmundjesh apo fatkeqësish, por masa e shpërblimit që përjashtohet nga tatimi nuk duhet të kalojë 20% të të ardhurave vjetore nga punësimi të punonjësit përfitues të shpërblimit;</w:t>
      </w:r>
    </w:p>
    <w:p w14:paraId="41C40028" w14:textId="77777777" w:rsidR="00755F1D" w:rsidRPr="00B25783" w:rsidRDefault="00755F1D" w:rsidP="00755F1D">
      <w:pPr>
        <w:jc w:val="both"/>
        <w:rPr>
          <w:rFonts w:ascii="Times New Roman" w:hAnsi="Times New Roman" w:cs="Times New Roman"/>
          <w:lang w:val="sq-AL"/>
        </w:rPr>
      </w:pPr>
      <w:r w:rsidRPr="00B25783">
        <w:rPr>
          <w:rFonts w:ascii="Times New Roman" w:hAnsi="Times New Roman" w:cs="Times New Roman"/>
          <w:lang w:val="sq-AL"/>
        </w:rPr>
        <w:t>Në pikën e mësipërme të udhëzimit përcaktohet se shuma deri në 20% të të ardhurave vjetore nga punësimi të punonjësit përfitues të shpërblimit, është një e ardhur e përjashtuar dhe shuma mbi 20% rrjedhimisht e tatueshme, por pa u përcaktuar qartë se cila është norma e tatimit që duhet të përdoret në këtë rast.</w:t>
      </w:r>
    </w:p>
    <w:p w14:paraId="1746DF91" w14:textId="6EB9EA39" w:rsidR="00755F1D" w:rsidRPr="00B25783" w:rsidRDefault="00755F1D" w:rsidP="00755F1D">
      <w:pPr>
        <w:jc w:val="both"/>
        <w:rPr>
          <w:rFonts w:ascii="Times New Roman" w:hAnsi="Times New Roman" w:cs="Times New Roman"/>
          <w:lang w:val="sq-AL"/>
        </w:rPr>
      </w:pPr>
      <w:r w:rsidRPr="00B25783">
        <w:rPr>
          <w:rFonts w:ascii="Times New Roman" w:hAnsi="Times New Roman" w:cs="Times New Roman"/>
          <w:lang w:val="sq-AL"/>
        </w:rPr>
        <w:t>Sugjerimi yne është që në rastet e tilla, dhe në kushtet e shpalljes së gjëndjes së jashtëzakonshme, kufizimi prej 20% i vendosur n</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UMF të hiqet, dhe kështu 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zbatohet neni 8/1 i Ligjit “P</w:t>
      </w:r>
      <w:r w:rsidR="006F0EB1" w:rsidRPr="00B25783">
        <w:rPr>
          <w:rFonts w:ascii="Times New Roman" w:hAnsi="Times New Roman" w:cs="Times New Roman"/>
          <w:lang w:val="sq-AL"/>
        </w:rPr>
        <w:t>ë</w:t>
      </w:r>
      <w:r w:rsidRPr="00B25783">
        <w:rPr>
          <w:rFonts w:ascii="Times New Roman" w:hAnsi="Times New Roman" w:cs="Times New Roman"/>
          <w:lang w:val="sq-AL"/>
        </w:rPr>
        <w:t>r tatimin mbi 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ardhurat”, në të cilin nuk ka kufizim. Pra të përjashtohen 100% si të ardhura të patatueshme “Shpërblimet e marra për rastet e fatkeqësive në kushtet e shpalljes së gjëndjes së jashtëzakonshme”. </w:t>
      </w:r>
    </w:p>
    <w:p w14:paraId="14FB79C5" w14:textId="19FF8146" w:rsidR="00755F1D" w:rsidRPr="00B25783" w:rsidRDefault="00755F1D" w:rsidP="00755F1D">
      <w:pPr>
        <w:jc w:val="both"/>
        <w:rPr>
          <w:rFonts w:ascii="Times New Roman" w:hAnsi="Times New Roman" w:cs="Times New Roman"/>
          <w:lang w:val="sq-AL"/>
        </w:rPr>
      </w:pPr>
      <w:r w:rsidRPr="00B25783">
        <w:rPr>
          <w:rFonts w:ascii="Times New Roman" w:hAnsi="Times New Roman" w:cs="Times New Roman"/>
          <w:lang w:val="sq-AL"/>
        </w:rPr>
        <w:t>Në rast se përjashtimi i plote është i pamundur atëherë duhet të specifikohet qartazi se norma e tatimit për shum</w:t>
      </w:r>
      <w:r w:rsidR="006F0EB1" w:rsidRPr="00B25783">
        <w:rPr>
          <w:rFonts w:ascii="Times New Roman" w:hAnsi="Times New Roman" w:cs="Times New Roman"/>
          <w:lang w:val="sq-AL"/>
        </w:rPr>
        <w:t>ë</w:t>
      </w:r>
      <w:r w:rsidRPr="00B25783">
        <w:rPr>
          <w:rFonts w:ascii="Times New Roman" w:hAnsi="Times New Roman" w:cs="Times New Roman"/>
          <w:lang w:val="sq-AL"/>
        </w:rPr>
        <w:t>n e shp</w:t>
      </w:r>
      <w:r w:rsidR="006F0EB1" w:rsidRPr="00B25783">
        <w:rPr>
          <w:rFonts w:ascii="Times New Roman" w:hAnsi="Times New Roman" w:cs="Times New Roman"/>
          <w:lang w:val="sq-AL"/>
        </w:rPr>
        <w:t>ë</w:t>
      </w:r>
      <w:r w:rsidRPr="00B25783">
        <w:rPr>
          <w:rFonts w:ascii="Times New Roman" w:hAnsi="Times New Roman" w:cs="Times New Roman"/>
          <w:lang w:val="sq-AL"/>
        </w:rPr>
        <w:t>rblimeve 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marra nga pun</w:t>
      </w:r>
      <w:r w:rsidR="006F0EB1" w:rsidRPr="00B25783">
        <w:rPr>
          <w:rFonts w:ascii="Times New Roman" w:hAnsi="Times New Roman" w:cs="Times New Roman"/>
          <w:lang w:val="sq-AL"/>
        </w:rPr>
        <w:t>ë</w:t>
      </w:r>
      <w:r w:rsidRPr="00B25783">
        <w:rPr>
          <w:rFonts w:ascii="Times New Roman" w:hAnsi="Times New Roman" w:cs="Times New Roman"/>
          <w:lang w:val="sq-AL"/>
        </w:rPr>
        <w:t>dh</w:t>
      </w:r>
      <w:r w:rsidR="006F0EB1" w:rsidRPr="00B25783">
        <w:rPr>
          <w:rFonts w:ascii="Times New Roman" w:hAnsi="Times New Roman" w:cs="Times New Roman"/>
          <w:lang w:val="sq-AL"/>
        </w:rPr>
        <w:t>ë</w:t>
      </w:r>
      <w:r w:rsidRPr="00B25783">
        <w:rPr>
          <w:rFonts w:ascii="Times New Roman" w:hAnsi="Times New Roman" w:cs="Times New Roman"/>
          <w:lang w:val="sq-AL"/>
        </w:rPr>
        <w:t>n</w:t>
      </w:r>
      <w:r w:rsidR="006F0EB1" w:rsidRPr="00B25783">
        <w:rPr>
          <w:rFonts w:ascii="Times New Roman" w:hAnsi="Times New Roman" w:cs="Times New Roman"/>
          <w:lang w:val="sq-AL"/>
        </w:rPr>
        <w:t>ë</w:t>
      </w:r>
      <w:r w:rsidRPr="00B25783">
        <w:rPr>
          <w:rFonts w:ascii="Times New Roman" w:hAnsi="Times New Roman" w:cs="Times New Roman"/>
          <w:lang w:val="sq-AL"/>
        </w:rPr>
        <w:t>si p</w:t>
      </w:r>
      <w:r w:rsidR="006F0EB1" w:rsidRPr="00B25783">
        <w:rPr>
          <w:rFonts w:ascii="Times New Roman" w:hAnsi="Times New Roman" w:cs="Times New Roman"/>
          <w:lang w:val="sq-AL"/>
        </w:rPr>
        <w:t>ë</w:t>
      </w:r>
      <w:r w:rsidRPr="00B25783">
        <w:rPr>
          <w:rFonts w:ascii="Times New Roman" w:hAnsi="Times New Roman" w:cs="Times New Roman"/>
          <w:lang w:val="sq-AL"/>
        </w:rPr>
        <w:t>rtej kufirit prej 20% 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ardhurave vjetore nga pun</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simi, </w:t>
      </w:r>
      <w:r w:rsidR="006F0EB1" w:rsidRPr="00B25783">
        <w:rPr>
          <w:rFonts w:ascii="Times New Roman" w:hAnsi="Times New Roman" w:cs="Times New Roman"/>
          <w:lang w:val="sq-AL"/>
        </w:rPr>
        <w:t>ë</w:t>
      </w:r>
      <w:r w:rsidRPr="00B25783">
        <w:rPr>
          <w:rFonts w:ascii="Times New Roman" w:hAnsi="Times New Roman" w:cs="Times New Roman"/>
          <w:lang w:val="sq-AL"/>
        </w:rPr>
        <w:t>sht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15%. Kjo </w:t>
      </w:r>
      <w:r w:rsidR="006F0EB1" w:rsidRPr="00B25783">
        <w:rPr>
          <w:rFonts w:ascii="Times New Roman" w:hAnsi="Times New Roman" w:cs="Times New Roman"/>
          <w:lang w:val="sq-AL"/>
        </w:rPr>
        <w:t>ë</w:t>
      </w:r>
      <w:r w:rsidRPr="00B25783">
        <w:rPr>
          <w:rFonts w:ascii="Times New Roman" w:hAnsi="Times New Roman" w:cs="Times New Roman"/>
          <w:lang w:val="sq-AL"/>
        </w:rPr>
        <w:t>sht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e nevojshme p</w:t>
      </w:r>
      <w:r w:rsidR="006F0EB1" w:rsidRPr="00B25783">
        <w:rPr>
          <w:rFonts w:ascii="Times New Roman" w:hAnsi="Times New Roman" w:cs="Times New Roman"/>
          <w:lang w:val="sq-AL"/>
        </w:rPr>
        <w:t>ë</w:t>
      </w:r>
      <w:r w:rsidRPr="00B25783">
        <w:rPr>
          <w:rFonts w:ascii="Times New Roman" w:hAnsi="Times New Roman" w:cs="Times New Roman"/>
          <w:lang w:val="sq-AL"/>
        </w:rPr>
        <w:t>r 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mos rrezikuar q</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kjo vler</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trajtohet si e ardhur nga pun</w:t>
      </w:r>
      <w:r w:rsidR="006F0EB1" w:rsidRPr="00B25783">
        <w:rPr>
          <w:rFonts w:ascii="Times New Roman" w:hAnsi="Times New Roman" w:cs="Times New Roman"/>
          <w:lang w:val="sq-AL"/>
        </w:rPr>
        <w:t>ë</w:t>
      </w:r>
      <w:r w:rsidRPr="00B25783">
        <w:rPr>
          <w:rFonts w:ascii="Times New Roman" w:hAnsi="Times New Roman" w:cs="Times New Roman"/>
          <w:lang w:val="sq-AL"/>
        </w:rPr>
        <w:t>simi dhe t’i n</w:t>
      </w:r>
      <w:r w:rsidR="006F0EB1" w:rsidRPr="00B25783">
        <w:rPr>
          <w:rFonts w:ascii="Times New Roman" w:hAnsi="Times New Roman" w:cs="Times New Roman"/>
          <w:lang w:val="sq-AL"/>
        </w:rPr>
        <w:t>ë</w:t>
      </w:r>
      <w:r w:rsidRPr="00B25783">
        <w:rPr>
          <w:rFonts w:ascii="Times New Roman" w:hAnsi="Times New Roman" w:cs="Times New Roman"/>
          <w:lang w:val="sq-AL"/>
        </w:rPr>
        <w:t>nshtrohet tatimit n</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fash</w:t>
      </w:r>
      <w:r w:rsidR="006F0EB1" w:rsidRPr="00B25783">
        <w:rPr>
          <w:rFonts w:ascii="Times New Roman" w:hAnsi="Times New Roman" w:cs="Times New Roman"/>
          <w:lang w:val="sq-AL"/>
        </w:rPr>
        <w:t>ë</w:t>
      </w:r>
      <w:r w:rsidRPr="00B25783">
        <w:rPr>
          <w:rFonts w:ascii="Times New Roman" w:hAnsi="Times New Roman" w:cs="Times New Roman"/>
          <w:lang w:val="sq-AL"/>
        </w:rPr>
        <w:t>n m</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lart</w:t>
      </w:r>
      <w:r w:rsidR="006F0EB1" w:rsidRPr="00B25783">
        <w:rPr>
          <w:rFonts w:ascii="Times New Roman" w:hAnsi="Times New Roman" w:cs="Times New Roman"/>
          <w:lang w:val="sq-AL"/>
        </w:rPr>
        <w:t>ë</w:t>
      </w:r>
      <w:r w:rsidRPr="00B25783">
        <w:rPr>
          <w:rFonts w:ascii="Times New Roman" w:hAnsi="Times New Roman" w:cs="Times New Roman"/>
          <w:lang w:val="sq-AL"/>
        </w:rPr>
        <w:t xml:space="preserve"> prej 23%.</w:t>
      </w:r>
    </w:p>
    <w:p w14:paraId="0E7B47F8" w14:textId="77777777" w:rsidR="00755F1D" w:rsidRPr="006F0EB1" w:rsidRDefault="00755F1D" w:rsidP="00755F1D">
      <w:pPr>
        <w:rPr>
          <w:rFonts w:ascii="Times New Roman" w:hAnsi="Times New Roman" w:cs="Times New Roman"/>
          <w:highlight w:val="yellow"/>
          <w:lang w:val="sq-AL"/>
        </w:rPr>
      </w:pPr>
    </w:p>
    <w:p w14:paraId="075B0C46" w14:textId="77777777" w:rsidR="00755F1D" w:rsidRPr="006F0EB1" w:rsidRDefault="00755F1D" w:rsidP="005251A5">
      <w:pPr>
        <w:autoSpaceDE w:val="0"/>
        <w:autoSpaceDN w:val="0"/>
        <w:adjustRightInd w:val="0"/>
        <w:jc w:val="both"/>
        <w:rPr>
          <w:rFonts w:ascii="Times New Roman" w:hAnsi="Times New Roman" w:cs="Times New Roman"/>
          <w:highlight w:val="yellow"/>
          <w:lang w:val="sq-AL"/>
        </w:rPr>
      </w:pPr>
    </w:p>
    <w:p w14:paraId="7AEB164D" w14:textId="77777777" w:rsidR="008A1770" w:rsidRPr="006F0EB1" w:rsidRDefault="008A1770" w:rsidP="005251A5">
      <w:pPr>
        <w:rPr>
          <w:rFonts w:ascii="Times New Roman" w:hAnsi="Times New Roman" w:cs="Times New Roman"/>
          <w:highlight w:val="yellow"/>
          <w:lang w:val="sq-AL"/>
        </w:rPr>
      </w:pPr>
    </w:p>
    <w:sectPr w:rsidR="008A1770" w:rsidRPr="006F0EB1" w:rsidSect="0085739A">
      <w:footerReference w:type="default" r:id="rId9"/>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B2003" w14:textId="77777777" w:rsidR="002C6537" w:rsidRDefault="002C6537" w:rsidP="005251A5">
      <w:pPr>
        <w:spacing w:after="0" w:line="240" w:lineRule="auto"/>
      </w:pPr>
      <w:r>
        <w:separator/>
      </w:r>
    </w:p>
  </w:endnote>
  <w:endnote w:type="continuationSeparator" w:id="0">
    <w:p w14:paraId="72C9B482" w14:textId="77777777" w:rsidR="002C6537" w:rsidRDefault="002C6537" w:rsidP="0052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9CA2D" w14:textId="0138D89F" w:rsidR="00D16D40" w:rsidRPr="005251A5" w:rsidRDefault="00D16D40">
    <w:pPr>
      <w:pStyle w:val="Footer"/>
      <w:jc w:val="center"/>
      <w:rPr>
        <w:rFonts w:ascii="Times New Roman" w:hAnsi="Times New Roman" w:cs="Times New Roman"/>
        <w:sz w:val="18"/>
        <w:szCs w:val="18"/>
      </w:rPr>
    </w:pPr>
  </w:p>
  <w:p w14:paraId="5F3BFC81" w14:textId="77777777" w:rsidR="00D16D40" w:rsidRDefault="00D16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33E46" w14:textId="77777777" w:rsidR="002C6537" w:rsidRDefault="002C6537" w:rsidP="005251A5">
      <w:pPr>
        <w:spacing w:after="0" w:line="240" w:lineRule="auto"/>
      </w:pPr>
      <w:r>
        <w:separator/>
      </w:r>
    </w:p>
  </w:footnote>
  <w:footnote w:type="continuationSeparator" w:id="0">
    <w:p w14:paraId="6A30D423" w14:textId="77777777" w:rsidR="002C6537" w:rsidRDefault="002C6537" w:rsidP="00525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7BA5"/>
    <w:multiLevelType w:val="hybridMultilevel"/>
    <w:tmpl w:val="81506942"/>
    <w:lvl w:ilvl="0" w:tplc="9616702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E4D11"/>
    <w:multiLevelType w:val="hybridMultilevel"/>
    <w:tmpl w:val="77B266F0"/>
    <w:lvl w:ilvl="0" w:tplc="753CE522">
      <w:start w:val="1"/>
      <w:numFmt w:val="lowerRoman"/>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36C01"/>
    <w:multiLevelType w:val="hybridMultilevel"/>
    <w:tmpl w:val="1522097E"/>
    <w:lvl w:ilvl="0" w:tplc="9F9A6D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036EC"/>
    <w:multiLevelType w:val="hybridMultilevel"/>
    <w:tmpl w:val="C516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B21D9"/>
    <w:multiLevelType w:val="hybridMultilevel"/>
    <w:tmpl w:val="D32252A2"/>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87195"/>
    <w:multiLevelType w:val="hybridMultilevel"/>
    <w:tmpl w:val="0170A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B56A7"/>
    <w:multiLevelType w:val="hybridMultilevel"/>
    <w:tmpl w:val="1F5EC0C8"/>
    <w:lvl w:ilvl="0" w:tplc="0409001B">
      <w:start w:val="1"/>
      <w:numFmt w:val="lowerRoman"/>
      <w:lvlText w:val="%1."/>
      <w:lvlJc w:val="righ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7" w15:restartNumberingAfterBreak="0">
    <w:nsid w:val="586562DA"/>
    <w:multiLevelType w:val="hybridMultilevel"/>
    <w:tmpl w:val="1B12D84A"/>
    <w:lvl w:ilvl="0" w:tplc="BD0275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1C05"/>
    <w:multiLevelType w:val="hybridMultilevel"/>
    <w:tmpl w:val="68888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5635754"/>
    <w:multiLevelType w:val="hybridMultilevel"/>
    <w:tmpl w:val="E848B72A"/>
    <w:lvl w:ilvl="0" w:tplc="C6369D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2"/>
  </w:num>
  <w:num w:numId="7">
    <w:abstractNumId w:val="5"/>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70"/>
    <w:rsid w:val="0002021F"/>
    <w:rsid w:val="00020A0F"/>
    <w:rsid w:val="00094543"/>
    <w:rsid w:val="000B5C3F"/>
    <w:rsid w:val="000D7048"/>
    <w:rsid w:val="000E4D54"/>
    <w:rsid w:val="00195E06"/>
    <w:rsid w:val="00207198"/>
    <w:rsid w:val="0026703F"/>
    <w:rsid w:val="00287AFE"/>
    <w:rsid w:val="002C6537"/>
    <w:rsid w:val="00313913"/>
    <w:rsid w:val="00325B14"/>
    <w:rsid w:val="00340FBE"/>
    <w:rsid w:val="003843E2"/>
    <w:rsid w:val="003D0D83"/>
    <w:rsid w:val="003E4A01"/>
    <w:rsid w:val="004029A2"/>
    <w:rsid w:val="0043440B"/>
    <w:rsid w:val="00436B30"/>
    <w:rsid w:val="004667D8"/>
    <w:rsid w:val="004845A5"/>
    <w:rsid w:val="00496316"/>
    <w:rsid w:val="00511314"/>
    <w:rsid w:val="005251A5"/>
    <w:rsid w:val="00556E13"/>
    <w:rsid w:val="005A120F"/>
    <w:rsid w:val="006652F8"/>
    <w:rsid w:val="00683D87"/>
    <w:rsid w:val="00691A4E"/>
    <w:rsid w:val="006F0EB1"/>
    <w:rsid w:val="007019AC"/>
    <w:rsid w:val="00755F1D"/>
    <w:rsid w:val="007A4F2A"/>
    <w:rsid w:val="007C2233"/>
    <w:rsid w:val="007D2657"/>
    <w:rsid w:val="0084034C"/>
    <w:rsid w:val="0085739A"/>
    <w:rsid w:val="00864183"/>
    <w:rsid w:val="008745B8"/>
    <w:rsid w:val="00880F7F"/>
    <w:rsid w:val="008A1770"/>
    <w:rsid w:val="008E61F7"/>
    <w:rsid w:val="008E7ED2"/>
    <w:rsid w:val="008F0BB3"/>
    <w:rsid w:val="009021A4"/>
    <w:rsid w:val="00935616"/>
    <w:rsid w:val="009767C8"/>
    <w:rsid w:val="009B0A7D"/>
    <w:rsid w:val="009F39A5"/>
    <w:rsid w:val="00A14881"/>
    <w:rsid w:val="00A1675A"/>
    <w:rsid w:val="00A51CB0"/>
    <w:rsid w:val="00A9789A"/>
    <w:rsid w:val="00AC3DE9"/>
    <w:rsid w:val="00B25783"/>
    <w:rsid w:val="00B61C7E"/>
    <w:rsid w:val="00BB7178"/>
    <w:rsid w:val="00C230DC"/>
    <w:rsid w:val="00CC2700"/>
    <w:rsid w:val="00CE3E65"/>
    <w:rsid w:val="00D16D40"/>
    <w:rsid w:val="00D547F1"/>
    <w:rsid w:val="00D56A7F"/>
    <w:rsid w:val="00D60D00"/>
    <w:rsid w:val="00D719CC"/>
    <w:rsid w:val="00D80CC5"/>
    <w:rsid w:val="00DA7D44"/>
    <w:rsid w:val="00E16F29"/>
    <w:rsid w:val="00E54348"/>
    <w:rsid w:val="00EA7D66"/>
    <w:rsid w:val="00EE7D60"/>
    <w:rsid w:val="00F157DB"/>
    <w:rsid w:val="00F657C6"/>
    <w:rsid w:val="00F66EA3"/>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09B0"/>
  <w15:chartTrackingRefBased/>
  <w15:docId w15:val="{5688F49D-F2CA-4EE8-88A5-AF2A1DD7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1770"/>
    <w:pPr>
      <w:ind w:left="720"/>
      <w:contextualSpacing/>
    </w:pPr>
  </w:style>
  <w:style w:type="character" w:customStyle="1" w:styleId="ListParagraphChar">
    <w:name w:val="List Paragraph Char"/>
    <w:link w:val="ListParagraph"/>
    <w:uiPriority w:val="34"/>
    <w:locked/>
    <w:rsid w:val="008A1770"/>
  </w:style>
  <w:style w:type="paragraph" w:styleId="BalloonText">
    <w:name w:val="Balloon Text"/>
    <w:basedOn w:val="Normal"/>
    <w:link w:val="BalloonTextChar"/>
    <w:uiPriority w:val="99"/>
    <w:semiHidden/>
    <w:unhideWhenUsed/>
    <w:rsid w:val="008A1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770"/>
    <w:rPr>
      <w:rFonts w:ascii="Segoe UI" w:hAnsi="Segoe UI" w:cs="Segoe UI"/>
      <w:sz w:val="18"/>
      <w:szCs w:val="18"/>
    </w:rPr>
  </w:style>
  <w:style w:type="character" w:styleId="CommentReference">
    <w:name w:val="annotation reference"/>
    <w:basedOn w:val="DefaultParagraphFont"/>
    <w:uiPriority w:val="99"/>
    <w:semiHidden/>
    <w:unhideWhenUsed/>
    <w:rsid w:val="00195E06"/>
    <w:rPr>
      <w:sz w:val="16"/>
      <w:szCs w:val="16"/>
    </w:rPr>
  </w:style>
  <w:style w:type="paragraph" w:styleId="CommentText">
    <w:name w:val="annotation text"/>
    <w:basedOn w:val="Normal"/>
    <w:link w:val="CommentTextChar"/>
    <w:uiPriority w:val="99"/>
    <w:semiHidden/>
    <w:unhideWhenUsed/>
    <w:rsid w:val="00195E06"/>
    <w:pPr>
      <w:spacing w:line="240" w:lineRule="auto"/>
    </w:pPr>
    <w:rPr>
      <w:sz w:val="20"/>
      <w:szCs w:val="20"/>
    </w:rPr>
  </w:style>
  <w:style w:type="character" w:customStyle="1" w:styleId="CommentTextChar">
    <w:name w:val="Comment Text Char"/>
    <w:basedOn w:val="DefaultParagraphFont"/>
    <w:link w:val="CommentText"/>
    <w:uiPriority w:val="99"/>
    <w:semiHidden/>
    <w:rsid w:val="00195E06"/>
    <w:rPr>
      <w:sz w:val="20"/>
      <w:szCs w:val="20"/>
    </w:rPr>
  </w:style>
  <w:style w:type="paragraph" w:styleId="CommentSubject">
    <w:name w:val="annotation subject"/>
    <w:basedOn w:val="CommentText"/>
    <w:next w:val="CommentText"/>
    <w:link w:val="CommentSubjectChar"/>
    <w:uiPriority w:val="99"/>
    <w:semiHidden/>
    <w:unhideWhenUsed/>
    <w:rsid w:val="00195E06"/>
    <w:rPr>
      <w:b/>
      <w:bCs/>
    </w:rPr>
  </w:style>
  <w:style w:type="character" w:customStyle="1" w:styleId="CommentSubjectChar">
    <w:name w:val="Comment Subject Char"/>
    <w:basedOn w:val="CommentTextChar"/>
    <w:link w:val="CommentSubject"/>
    <w:uiPriority w:val="99"/>
    <w:semiHidden/>
    <w:rsid w:val="00195E06"/>
    <w:rPr>
      <w:b/>
      <w:bCs/>
      <w:sz w:val="20"/>
      <w:szCs w:val="20"/>
    </w:rPr>
  </w:style>
  <w:style w:type="paragraph" w:styleId="BodyText">
    <w:name w:val="Body Text"/>
    <w:basedOn w:val="Normal"/>
    <w:link w:val="BodyTextChar"/>
    <w:semiHidden/>
    <w:unhideWhenUsed/>
    <w:rsid w:val="00195E06"/>
    <w:pPr>
      <w:spacing w:before="130" w:after="130" w:line="26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195E06"/>
    <w:rPr>
      <w:rFonts w:ascii="Times New Roman" w:eastAsia="Times New Roman" w:hAnsi="Times New Roman" w:cs="Times New Roman"/>
      <w:szCs w:val="20"/>
    </w:rPr>
  </w:style>
  <w:style w:type="paragraph" w:customStyle="1" w:styleId="Default">
    <w:name w:val="Default"/>
    <w:rsid w:val="00C230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C230DC"/>
    <w:rPr>
      <w:color w:val="0000FF" w:themeColor="hyperlink"/>
      <w:u w:val="single"/>
    </w:rPr>
  </w:style>
  <w:style w:type="paragraph" w:styleId="NormalWeb">
    <w:name w:val="Normal (Web)"/>
    <w:basedOn w:val="Normal"/>
    <w:uiPriority w:val="99"/>
    <w:semiHidden/>
    <w:unhideWhenUsed/>
    <w:rsid w:val="00C230D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25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1A5"/>
  </w:style>
  <w:style w:type="paragraph" w:styleId="Footer">
    <w:name w:val="footer"/>
    <w:basedOn w:val="Normal"/>
    <w:link w:val="FooterChar"/>
    <w:uiPriority w:val="99"/>
    <w:unhideWhenUsed/>
    <w:rsid w:val="00525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FFB78-49C5-44F1-8449-74F4320D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7273</Words>
  <Characters>41461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 &amp; Associates</dc:creator>
  <cp:keywords/>
  <dc:description/>
  <cp:lastModifiedBy>Elvis Plaku</cp:lastModifiedBy>
  <cp:revision>3</cp:revision>
  <cp:lastPrinted>2020-01-24T11:49:00Z</cp:lastPrinted>
  <dcterms:created xsi:type="dcterms:W3CDTF">2020-02-03T09:57:00Z</dcterms:created>
  <dcterms:modified xsi:type="dcterms:W3CDTF">2020-02-03T10:05:00Z</dcterms:modified>
</cp:coreProperties>
</file>